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345D" w:rsidRDefault="00A0599C">
      <w:pPr>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Names</w:t>
      </w:r>
    </w:p>
    <w:p w:rsidR="00AB345D" w:rsidRDefault="00A0599C">
      <w:pPr>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Instructor</w:t>
      </w:r>
    </w:p>
    <w:p w:rsidR="00AB345D" w:rsidRDefault="00A0599C">
      <w:pPr>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 xml:space="preserve">Course </w:t>
      </w:r>
    </w:p>
    <w:p w:rsidR="00AB345D" w:rsidRDefault="00A0599C">
      <w:pPr>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Date</w:t>
      </w:r>
    </w:p>
    <w:p w:rsidR="00AB345D" w:rsidRDefault="00A0599C" w:rsidP="00AB345D">
      <w:pPr>
        <w:jc w:val="center"/>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 xml:space="preserve">Presidents </w:t>
      </w:r>
      <w:r w:rsidRPr="00AB345D">
        <w:rPr>
          <w:rFonts w:ascii="Times New Roman" w:eastAsia="Times New Roman" w:hAnsi="Times New Roman" w:cs="Times New Roman"/>
          <w:color w:val="000000"/>
          <w:sz w:val="27"/>
          <w:szCs w:val="27"/>
        </w:rPr>
        <w:t>C-SPAN Survey</w:t>
      </w:r>
    </w:p>
    <w:p w:rsidR="009365DD" w:rsidRDefault="00A0599C">
      <w:pPr>
        <w:rPr>
          <w:rFonts w:ascii="Times New Roman" w:hAnsi="Times New Roman" w:cs="Times New Roman"/>
          <w:sz w:val="24"/>
          <w:szCs w:val="24"/>
        </w:rPr>
      </w:pPr>
      <w:r>
        <w:rPr>
          <w:rFonts w:ascii="Times New Roman" w:hAnsi="Times New Roman" w:cs="Times New Roman"/>
          <w:sz w:val="24"/>
          <w:szCs w:val="24"/>
        </w:rPr>
        <w:t>Introduction</w:t>
      </w:r>
    </w:p>
    <w:p w:rsidR="00415DD9" w:rsidRDefault="00A0599C">
      <w:pPr>
        <w:rPr>
          <w:rFonts w:ascii="Times New Roman" w:hAnsi="Times New Roman" w:cs="Times New Roman"/>
          <w:sz w:val="24"/>
          <w:szCs w:val="24"/>
        </w:rPr>
      </w:pPr>
      <w:r w:rsidRPr="009365DD">
        <w:rPr>
          <w:rFonts w:ascii="Times New Roman" w:hAnsi="Times New Roman" w:cs="Times New Roman"/>
          <w:sz w:val="24"/>
          <w:szCs w:val="24"/>
        </w:rPr>
        <w:t xml:space="preserve">The C-SPAN is a devised academic survey used by participants to rate each president either very effective or not effective based on ten qualities of presidential leadership. Currently, </w:t>
      </w:r>
      <w:r w:rsidRPr="009365DD">
        <w:rPr>
          <w:rFonts w:ascii="Times New Roman" w:hAnsi="Times New Roman" w:cs="Times New Roman"/>
          <w:sz w:val="24"/>
          <w:szCs w:val="24"/>
        </w:rPr>
        <w:t>each president is rated based on “Relations with Congress”, “Administrative Skills”, “International Relations”, “Moral Authority”, “Economic Management”, “Crisis Leadership”, “Public Persuasion”, “Persuaded Equal Justice”, and “Vision set agenda”.</w:t>
      </w:r>
    </w:p>
    <w:p w:rsidR="00AB345D" w:rsidRPr="009365DD" w:rsidRDefault="00A0599C">
      <w:pPr>
        <w:rPr>
          <w:rFonts w:ascii="Times New Roman" w:hAnsi="Times New Roman" w:cs="Times New Roman"/>
          <w:sz w:val="24"/>
          <w:szCs w:val="24"/>
        </w:rPr>
      </w:pPr>
      <w:r>
        <w:rPr>
          <w:rFonts w:ascii="Times New Roman" w:hAnsi="Times New Roman" w:cs="Times New Roman"/>
          <w:sz w:val="24"/>
          <w:szCs w:val="24"/>
        </w:rPr>
        <w:t>Discussi</w:t>
      </w:r>
      <w:r>
        <w:rPr>
          <w:rFonts w:ascii="Times New Roman" w:hAnsi="Times New Roman" w:cs="Times New Roman"/>
          <w:sz w:val="24"/>
          <w:szCs w:val="24"/>
        </w:rPr>
        <w:t>on</w:t>
      </w:r>
    </w:p>
    <w:p w:rsidR="00FE05D8" w:rsidRPr="009365DD" w:rsidRDefault="00A0599C">
      <w:pPr>
        <w:rPr>
          <w:rFonts w:ascii="Times New Roman" w:hAnsi="Times New Roman" w:cs="Times New Roman"/>
          <w:sz w:val="24"/>
          <w:szCs w:val="24"/>
        </w:rPr>
      </w:pPr>
      <w:r w:rsidRPr="009365DD">
        <w:rPr>
          <w:rFonts w:ascii="Times New Roman" w:hAnsi="Times New Roman" w:cs="Times New Roman"/>
          <w:sz w:val="24"/>
          <w:szCs w:val="24"/>
        </w:rPr>
        <w:t xml:space="preserve">Normally, this survey is distributed to professional observers and historians of the presidency derived from the C-SPAN programming database augmented by suggestions from the economic and academic advisors. </w:t>
      </w:r>
      <w:r w:rsidR="009813F4" w:rsidRPr="009365DD">
        <w:rPr>
          <w:rFonts w:ascii="Times New Roman" w:hAnsi="Times New Roman" w:cs="Times New Roman"/>
          <w:sz w:val="24"/>
          <w:szCs w:val="24"/>
        </w:rPr>
        <w:t xml:space="preserve">Accordingly, the survey responses are </w:t>
      </w:r>
      <w:r w:rsidR="008D260E" w:rsidRPr="009365DD">
        <w:rPr>
          <w:rFonts w:ascii="Times New Roman" w:hAnsi="Times New Roman" w:cs="Times New Roman"/>
          <w:sz w:val="24"/>
          <w:szCs w:val="24"/>
        </w:rPr>
        <w:t>tabulated</w:t>
      </w:r>
      <w:r w:rsidR="009813F4" w:rsidRPr="009365DD">
        <w:rPr>
          <w:rFonts w:ascii="Times New Roman" w:hAnsi="Times New Roman" w:cs="Times New Roman"/>
          <w:sz w:val="24"/>
          <w:szCs w:val="24"/>
        </w:rPr>
        <w:t xml:space="preserve"> </w:t>
      </w:r>
      <w:r w:rsidR="008D260E" w:rsidRPr="009365DD">
        <w:rPr>
          <w:rFonts w:ascii="Times New Roman" w:hAnsi="Times New Roman" w:cs="Times New Roman"/>
          <w:sz w:val="24"/>
          <w:szCs w:val="24"/>
        </w:rPr>
        <w:t xml:space="preserve">averaging on the responses of the given categories for every president. </w:t>
      </w:r>
      <w:r w:rsidR="009365DD" w:rsidRPr="009365DD">
        <w:rPr>
          <w:rFonts w:ascii="Times New Roman" w:hAnsi="Times New Roman" w:cs="Times New Roman"/>
          <w:sz w:val="24"/>
          <w:szCs w:val="24"/>
        </w:rPr>
        <w:t>Currently</w:t>
      </w:r>
      <w:r w:rsidR="008D260E" w:rsidRPr="009365DD">
        <w:rPr>
          <w:rFonts w:ascii="Times New Roman" w:hAnsi="Times New Roman" w:cs="Times New Roman"/>
          <w:sz w:val="24"/>
          <w:szCs w:val="24"/>
        </w:rPr>
        <w:t xml:space="preserve">, there are ten categories is given an equal weight averaging at the president’s total score. </w:t>
      </w:r>
    </w:p>
    <w:p w:rsidR="00C30A77" w:rsidRPr="009365DD" w:rsidRDefault="00A0599C">
      <w:pPr>
        <w:rPr>
          <w:rFonts w:ascii="Times New Roman" w:hAnsi="Times New Roman" w:cs="Times New Roman"/>
          <w:sz w:val="24"/>
          <w:szCs w:val="24"/>
        </w:rPr>
      </w:pPr>
      <w:r>
        <w:rPr>
          <w:rFonts w:ascii="Times New Roman" w:hAnsi="Times New Roman" w:cs="Times New Roman"/>
          <w:sz w:val="24"/>
          <w:szCs w:val="24"/>
        </w:rPr>
        <w:t>President Trump Ranking</w:t>
      </w:r>
    </w:p>
    <w:tbl>
      <w:tblPr>
        <w:tblW w:w="9768" w:type="dxa"/>
        <w:shd w:val="clear" w:color="auto" w:fill="FFFFFF"/>
        <w:tblCellMar>
          <w:left w:w="0" w:type="dxa"/>
          <w:right w:w="0" w:type="dxa"/>
        </w:tblCellMar>
        <w:tblLook w:val="04A0" w:firstRow="1" w:lastRow="0" w:firstColumn="1" w:lastColumn="0" w:noHBand="0" w:noVBand="1"/>
      </w:tblPr>
      <w:tblGrid>
        <w:gridCol w:w="4092"/>
        <w:gridCol w:w="1608"/>
        <w:gridCol w:w="1356"/>
        <w:gridCol w:w="1356"/>
        <w:gridCol w:w="1356"/>
      </w:tblGrid>
      <w:tr w:rsidR="00A90DBC" w:rsidTr="00A44EFA">
        <w:tc>
          <w:tcPr>
            <w:tcW w:w="0" w:type="auto"/>
            <w:vMerge w:val="restart"/>
            <w:tcBorders>
              <w:top w:val="nil"/>
              <w:left w:val="nil"/>
              <w:bottom w:val="single" w:sz="12" w:space="0" w:color="FFFFFF"/>
              <w:right w:val="single" w:sz="12" w:space="0" w:color="FFFFFF"/>
            </w:tcBorders>
            <w:shd w:val="clear" w:color="auto" w:fill="CC0000"/>
            <w:tcMar>
              <w:top w:w="105" w:type="dxa"/>
              <w:left w:w="0" w:type="dxa"/>
              <w:bottom w:w="105" w:type="dxa"/>
              <w:right w:w="0" w:type="dxa"/>
            </w:tcMar>
            <w:vAlign w:val="center"/>
            <w:hideMark/>
          </w:tcPr>
          <w:p w:rsidR="00C30A77" w:rsidRPr="009365DD" w:rsidRDefault="00A0599C" w:rsidP="00A44EFA">
            <w:pPr>
              <w:spacing w:after="0" w:line="240" w:lineRule="auto"/>
              <w:jc w:val="center"/>
              <w:rPr>
                <w:rFonts w:ascii="Times New Roman" w:eastAsia="Times New Roman" w:hAnsi="Times New Roman" w:cs="Times New Roman"/>
                <w:b/>
                <w:bCs/>
                <w:color w:val="FFFFFF"/>
                <w:sz w:val="24"/>
                <w:szCs w:val="24"/>
              </w:rPr>
            </w:pPr>
            <w:r w:rsidRPr="009365DD">
              <w:rPr>
                <w:rFonts w:ascii="Times New Roman" w:eastAsia="Times New Roman" w:hAnsi="Times New Roman" w:cs="Times New Roman"/>
                <w:b/>
                <w:bCs/>
                <w:color w:val="FFFFFF"/>
                <w:sz w:val="24"/>
                <w:szCs w:val="24"/>
              </w:rPr>
              <w:t>Group</w:t>
            </w:r>
          </w:p>
        </w:tc>
        <w:tc>
          <w:tcPr>
            <w:tcW w:w="0" w:type="auto"/>
            <w:vMerge w:val="restart"/>
            <w:tcBorders>
              <w:top w:val="nil"/>
              <w:left w:val="single" w:sz="12" w:space="0" w:color="FFFFFF"/>
              <w:bottom w:val="single" w:sz="12" w:space="0" w:color="FFFFFF"/>
              <w:right w:val="single" w:sz="12" w:space="0" w:color="FFFFFF"/>
            </w:tcBorders>
            <w:shd w:val="clear" w:color="auto" w:fill="000000"/>
            <w:tcMar>
              <w:top w:w="105" w:type="dxa"/>
              <w:left w:w="0" w:type="dxa"/>
              <w:bottom w:w="105" w:type="dxa"/>
              <w:right w:w="0" w:type="dxa"/>
            </w:tcMar>
            <w:vAlign w:val="center"/>
            <w:hideMark/>
          </w:tcPr>
          <w:p w:rsidR="00C30A77" w:rsidRPr="009365DD" w:rsidRDefault="00A0599C" w:rsidP="00C30A77">
            <w:pPr>
              <w:spacing w:after="0" w:line="240" w:lineRule="auto"/>
              <w:jc w:val="center"/>
              <w:rPr>
                <w:rFonts w:ascii="Times New Roman" w:eastAsia="Times New Roman" w:hAnsi="Times New Roman" w:cs="Times New Roman"/>
                <w:b/>
                <w:bCs/>
                <w:color w:val="FFFFFF"/>
                <w:sz w:val="24"/>
                <w:szCs w:val="24"/>
              </w:rPr>
            </w:pPr>
            <w:r w:rsidRPr="009365DD">
              <w:rPr>
                <w:rFonts w:ascii="Times New Roman" w:eastAsia="Times New Roman" w:hAnsi="Times New Roman" w:cs="Times New Roman"/>
                <w:b/>
                <w:bCs/>
                <w:color w:val="FFFFFF"/>
                <w:sz w:val="24"/>
                <w:szCs w:val="24"/>
              </w:rPr>
              <w:t>2020 Final Scores</w:t>
            </w:r>
          </w:p>
        </w:tc>
        <w:tc>
          <w:tcPr>
            <w:tcW w:w="0" w:type="auto"/>
            <w:gridSpan w:val="3"/>
            <w:tcBorders>
              <w:top w:val="nil"/>
              <w:left w:val="single" w:sz="12" w:space="0" w:color="FFFFFF"/>
              <w:bottom w:val="single" w:sz="12" w:space="0" w:color="FFFFFF"/>
              <w:right w:val="nil"/>
            </w:tcBorders>
            <w:shd w:val="clear" w:color="auto" w:fill="000000"/>
            <w:tcMar>
              <w:top w:w="105" w:type="dxa"/>
              <w:left w:w="0" w:type="dxa"/>
              <w:bottom w:w="105" w:type="dxa"/>
              <w:right w:w="0" w:type="dxa"/>
            </w:tcMar>
            <w:vAlign w:val="center"/>
            <w:hideMark/>
          </w:tcPr>
          <w:p w:rsidR="00C30A77" w:rsidRPr="009365DD" w:rsidRDefault="00A0599C" w:rsidP="00C30A77">
            <w:pPr>
              <w:spacing w:after="0" w:line="240" w:lineRule="auto"/>
              <w:jc w:val="center"/>
              <w:rPr>
                <w:rFonts w:ascii="Times New Roman" w:eastAsia="Times New Roman" w:hAnsi="Times New Roman" w:cs="Times New Roman"/>
                <w:b/>
                <w:bCs/>
                <w:color w:val="FFFFFF"/>
                <w:sz w:val="24"/>
                <w:szCs w:val="24"/>
              </w:rPr>
            </w:pPr>
            <w:r w:rsidRPr="009365DD">
              <w:rPr>
                <w:rFonts w:ascii="Times New Roman" w:eastAsia="Times New Roman" w:hAnsi="Times New Roman" w:cs="Times New Roman"/>
                <w:b/>
                <w:bCs/>
                <w:color w:val="FFFFFF"/>
                <w:sz w:val="24"/>
                <w:szCs w:val="24"/>
              </w:rPr>
              <w:t>General Rankings</w:t>
            </w:r>
          </w:p>
        </w:tc>
      </w:tr>
      <w:tr w:rsidR="00A90DBC" w:rsidTr="00A44EFA">
        <w:tc>
          <w:tcPr>
            <w:tcW w:w="0" w:type="auto"/>
            <w:vMerge/>
            <w:tcBorders>
              <w:top w:val="nil"/>
              <w:left w:val="nil"/>
              <w:bottom w:val="single" w:sz="12" w:space="0" w:color="FFFFFF"/>
              <w:right w:val="single" w:sz="12" w:space="0" w:color="FFFFFF"/>
            </w:tcBorders>
            <w:shd w:val="clear" w:color="auto" w:fill="FFFFFF"/>
            <w:vAlign w:val="bottom"/>
            <w:hideMark/>
          </w:tcPr>
          <w:p w:rsidR="00C30A77" w:rsidRPr="009365DD" w:rsidRDefault="00C30A77" w:rsidP="00A44EFA">
            <w:pPr>
              <w:spacing w:after="0" w:line="240" w:lineRule="auto"/>
              <w:rPr>
                <w:rFonts w:ascii="Times New Roman" w:eastAsia="Times New Roman" w:hAnsi="Times New Roman" w:cs="Times New Roman"/>
                <w:b/>
                <w:bCs/>
                <w:color w:val="FFFFFF"/>
                <w:sz w:val="24"/>
                <w:szCs w:val="24"/>
              </w:rPr>
            </w:pPr>
          </w:p>
        </w:tc>
        <w:tc>
          <w:tcPr>
            <w:tcW w:w="0" w:type="auto"/>
            <w:vMerge/>
            <w:tcBorders>
              <w:top w:val="nil"/>
              <w:left w:val="single" w:sz="12" w:space="0" w:color="FFFFFF"/>
              <w:bottom w:val="single" w:sz="12" w:space="0" w:color="FFFFFF"/>
              <w:right w:val="single" w:sz="12" w:space="0" w:color="FFFFFF"/>
            </w:tcBorders>
            <w:shd w:val="clear" w:color="auto" w:fill="FFFFFF"/>
            <w:vAlign w:val="bottom"/>
            <w:hideMark/>
          </w:tcPr>
          <w:p w:rsidR="00C30A77" w:rsidRPr="009365DD" w:rsidRDefault="00C30A77" w:rsidP="00A44EFA">
            <w:pPr>
              <w:spacing w:after="0" w:line="240" w:lineRule="auto"/>
              <w:rPr>
                <w:rFonts w:ascii="Times New Roman" w:eastAsia="Times New Roman" w:hAnsi="Times New Roman" w:cs="Times New Roman"/>
                <w:b/>
                <w:bCs/>
                <w:color w:val="FFFFFF"/>
                <w:sz w:val="24"/>
                <w:szCs w:val="24"/>
              </w:rPr>
            </w:pPr>
          </w:p>
        </w:tc>
        <w:tc>
          <w:tcPr>
            <w:tcW w:w="0" w:type="auto"/>
            <w:tcBorders>
              <w:top w:val="single" w:sz="12" w:space="0" w:color="FFFFFF"/>
              <w:left w:val="nil"/>
              <w:bottom w:val="single" w:sz="12" w:space="0" w:color="FFFFFF"/>
              <w:right w:val="single" w:sz="12" w:space="0" w:color="FFFFFF"/>
            </w:tcBorders>
            <w:shd w:val="clear" w:color="auto" w:fill="333333"/>
            <w:tcMar>
              <w:top w:w="105" w:type="dxa"/>
              <w:left w:w="0" w:type="dxa"/>
              <w:bottom w:w="105" w:type="dxa"/>
              <w:right w:w="0" w:type="dxa"/>
            </w:tcMar>
            <w:vAlign w:val="center"/>
            <w:hideMark/>
          </w:tcPr>
          <w:p w:rsidR="00C30A77" w:rsidRPr="009365DD" w:rsidRDefault="00A0599C" w:rsidP="00C30A77">
            <w:pPr>
              <w:spacing w:after="0" w:line="240" w:lineRule="auto"/>
              <w:jc w:val="center"/>
              <w:rPr>
                <w:rFonts w:ascii="Times New Roman" w:eastAsia="Times New Roman" w:hAnsi="Times New Roman" w:cs="Times New Roman"/>
                <w:b/>
                <w:bCs/>
                <w:color w:val="FFFFFF"/>
                <w:sz w:val="24"/>
                <w:szCs w:val="24"/>
              </w:rPr>
            </w:pPr>
            <w:r w:rsidRPr="009365DD">
              <w:rPr>
                <w:rFonts w:ascii="Times New Roman" w:eastAsia="Times New Roman" w:hAnsi="Times New Roman" w:cs="Times New Roman"/>
                <w:b/>
                <w:bCs/>
                <w:color w:val="FFFFFF"/>
                <w:sz w:val="24"/>
                <w:szCs w:val="24"/>
              </w:rPr>
              <w:t>2020</w:t>
            </w:r>
          </w:p>
        </w:tc>
        <w:tc>
          <w:tcPr>
            <w:tcW w:w="0" w:type="auto"/>
            <w:tcBorders>
              <w:top w:val="single" w:sz="12" w:space="0" w:color="FFFFFF"/>
              <w:left w:val="single" w:sz="12" w:space="0" w:color="FFFFFF"/>
              <w:bottom w:val="single" w:sz="12" w:space="0" w:color="FFFFFF"/>
              <w:right w:val="single" w:sz="12" w:space="0" w:color="FFFFFF"/>
            </w:tcBorders>
            <w:shd w:val="clear" w:color="auto" w:fill="333333"/>
            <w:tcMar>
              <w:top w:w="105" w:type="dxa"/>
              <w:left w:w="0" w:type="dxa"/>
              <w:bottom w:w="105" w:type="dxa"/>
              <w:right w:w="0" w:type="dxa"/>
            </w:tcMar>
            <w:vAlign w:val="center"/>
            <w:hideMark/>
          </w:tcPr>
          <w:p w:rsidR="00C30A77" w:rsidRPr="009365DD" w:rsidRDefault="00A0599C" w:rsidP="00C30A77">
            <w:pPr>
              <w:spacing w:after="0" w:line="240" w:lineRule="auto"/>
              <w:jc w:val="center"/>
              <w:rPr>
                <w:rFonts w:ascii="Times New Roman" w:eastAsia="Times New Roman" w:hAnsi="Times New Roman" w:cs="Times New Roman"/>
                <w:b/>
                <w:bCs/>
                <w:color w:val="FFFFFF"/>
                <w:sz w:val="24"/>
                <w:szCs w:val="24"/>
              </w:rPr>
            </w:pPr>
            <w:r w:rsidRPr="009365DD">
              <w:rPr>
                <w:rFonts w:ascii="Times New Roman" w:eastAsia="Times New Roman" w:hAnsi="Times New Roman" w:cs="Times New Roman"/>
                <w:b/>
                <w:bCs/>
                <w:color w:val="FFFFFF"/>
                <w:sz w:val="24"/>
                <w:szCs w:val="24"/>
              </w:rPr>
              <w:t>2019</w:t>
            </w:r>
          </w:p>
        </w:tc>
        <w:tc>
          <w:tcPr>
            <w:tcW w:w="0" w:type="auto"/>
            <w:tcBorders>
              <w:top w:val="single" w:sz="12" w:space="0" w:color="FFFFFF"/>
              <w:left w:val="single" w:sz="12" w:space="0" w:color="FFFFFF"/>
              <w:bottom w:val="single" w:sz="12" w:space="0" w:color="FFFFFF"/>
              <w:right w:val="nil"/>
            </w:tcBorders>
            <w:shd w:val="clear" w:color="auto" w:fill="333333"/>
            <w:tcMar>
              <w:top w:w="105" w:type="dxa"/>
              <w:left w:w="0" w:type="dxa"/>
              <w:bottom w:w="105" w:type="dxa"/>
              <w:right w:w="0" w:type="dxa"/>
            </w:tcMar>
            <w:vAlign w:val="center"/>
            <w:hideMark/>
          </w:tcPr>
          <w:p w:rsidR="00C30A77" w:rsidRPr="009365DD" w:rsidRDefault="00A0599C" w:rsidP="00C30A77">
            <w:pPr>
              <w:spacing w:after="0" w:line="240" w:lineRule="auto"/>
              <w:jc w:val="center"/>
              <w:rPr>
                <w:rFonts w:ascii="Times New Roman" w:eastAsia="Times New Roman" w:hAnsi="Times New Roman" w:cs="Times New Roman"/>
                <w:b/>
                <w:bCs/>
                <w:color w:val="FFFFFF"/>
                <w:sz w:val="24"/>
                <w:szCs w:val="24"/>
              </w:rPr>
            </w:pPr>
            <w:r w:rsidRPr="009365DD">
              <w:rPr>
                <w:rFonts w:ascii="Times New Roman" w:eastAsia="Times New Roman" w:hAnsi="Times New Roman" w:cs="Times New Roman"/>
                <w:b/>
                <w:bCs/>
                <w:color w:val="FFFFFF"/>
                <w:sz w:val="24"/>
                <w:szCs w:val="24"/>
              </w:rPr>
              <w:t>2018</w:t>
            </w:r>
          </w:p>
        </w:tc>
      </w:tr>
      <w:tr w:rsidR="00A90DBC" w:rsidTr="00A44EFA">
        <w:tc>
          <w:tcPr>
            <w:tcW w:w="4092" w:type="dxa"/>
            <w:tcBorders>
              <w:top w:val="single" w:sz="12" w:space="0" w:color="FFFFFF"/>
              <w:left w:val="nil"/>
              <w:bottom w:val="single" w:sz="12" w:space="0" w:color="FFFFFF"/>
              <w:right w:val="single" w:sz="12" w:space="0" w:color="FFFFFF"/>
            </w:tcBorders>
            <w:shd w:val="clear" w:color="auto" w:fill="EBEBEB"/>
            <w:tcMar>
              <w:top w:w="150" w:type="dxa"/>
              <w:left w:w="150" w:type="dxa"/>
              <w:bottom w:w="150" w:type="dxa"/>
              <w:right w:w="0" w:type="dxa"/>
            </w:tcMar>
            <w:vAlign w:val="center"/>
            <w:hideMark/>
          </w:tcPr>
          <w:p w:rsidR="00C30A77" w:rsidRPr="009365DD" w:rsidRDefault="00A0599C" w:rsidP="00C30A77">
            <w:pPr>
              <w:spacing w:after="0" w:line="240" w:lineRule="auto"/>
              <w:rPr>
                <w:rFonts w:ascii="Times New Roman" w:eastAsia="Times New Roman" w:hAnsi="Times New Roman" w:cs="Times New Roman"/>
                <w:color w:val="353535"/>
                <w:sz w:val="24"/>
                <w:szCs w:val="24"/>
              </w:rPr>
            </w:pPr>
            <w:r w:rsidRPr="009365DD">
              <w:rPr>
                <w:rFonts w:ascii="Times New Roman" w:eastAsia="Times New Roman" w:hAnsi="Times New Roman" w:cs="Times New Roman"/>
                <w:color w:val="353535"/>
                <w:sz w:val="24"/>
                <w:szCs w:val="24"/>
              </w:rPr>
              <w:t>Performance Within the Context of Times</w:t>
            </w:r>
          </w:p>
        </w:tc>
        <w:tc>
          <w:tcPr>
            <w:tcW w:w="0" w:type="auto"/>
            <w:tcBorders>
              <w:top w:val="single" w:sz="12" w:space="0" w:color="FFFFFF"/>
              <w:left w:val="single" w:sz="12" w:space="0" w:color="FFFFFF"/>
              <w:bottom w:val="single" w:sz="12" w:space="0" w:color="FFFFFF"/>
              <w:right w:val="single" w:sz="12" w:space="0" w:color="FFFFFF"/>
            </w:tcBorders>
            <w:shd w:val="clear" w:color="auto" w:fill="EBEBEB"/>
            <w:vAlign w:val="center"/>
            <w:hideMark/>
          </w:tcPr>
          <w:p w:rsidR="00C30A77" w:rsidRPr="009365DD" w:rsidRDefault="00A0599C" w:rsidP="00C30A77">
            <w:pPr>
              <w:spacing w:after="0" w:line="240" w:lineRule="auto"/>
              <w:jc w:val="center"/>
              <w:rPr>
                <w:rFonts w:ascii="Times New Roman" w:eastAsia="Times New Roman" w:hAnsi="Times New Roman" w:cs="Times New Roman"/>
                <w:color w:val="353535"/>
                <w:sz w:val="24"/>
                <w:szCs w:val="24"/>
              </w:rPr>
            </w:pPr>
            <w:r w:rsidRPr="009365DD">
              <w:rPr>
                <w:rFonts w:ascii="Times New Roman" w:eastAsia="Times New Roman" w:hAnsi="Times New Roman" w:cs="Times New Roman"/>
                <w:color w:val="353535"/>
                <w:sz w:val="24"/>
                <w:szCs w:val="24"/>
              </w:rPr>
              <w:t>68.0</w:t>
            </w:r>
          </w:p>
        </w:tc>
        <w:tc>
          <w:tcPr>
            <w:tcW w:w="1356" w:type="dxa"/>
            <w:tcBorders>
              <w:top w:val="single" w:sz="12" w:space="0" w:color="FFFFFF"/>
              <w:left w:val="single" w:sz="12" w:space="0" w:color="FFFFFF"/>
              <w:bottom w:val="single" w:sz="12" w:space="0" w:color="FFFFFF"/>
              <w:right w:val="single" w:sz="12" w:space="0" w:color="FFFFFF"/>
            </w:tcBorders>
            <w:shd w:val="clear" w:color="auto" w:fill="EBEBEB"/>
            <w:vAlign w:val="center"/>
            <w:hideMark/>
          </w:tcPr>
          <w:p w:rsidR="00C30A77" w:rsidRPr="009365DD" w:rsidRDefault="00A0599C" w:rsidP="00C30A77">
            <w:pPr>
              <w:spacing w:after="0" w:line="240" w:lineRule="auto"/>
              <w:jc w:val="center"/>
              <w:rPr>
                <w:rFonts w:ascii="Times New Roman" w:eastAsia="Times New Roman" w:hAnsi="Times New Roman" w:cs="Times New Roman"/>
                <w:color w:val="353535"/>
                <w:sz w:val="24"/>
                <w:szCs w:val="24"/>
              </w:rPr>
            </w:pPr>
            <w:r w:rsidRPr="009365DD">
              <w:rPr>
                <w:rFonts w:ascii="Times New Roman" w:eastAsia="Times New Roman" w:hAnsi="Times New Roman" w:cs="Times New Roman"/>
                <w:color w:val="353535"/>
                <w:sz w:val="24"/>
                <w:szCs w:val="24"/>
              </w:rPr>
              <w:t>13</w:t>
            </w:r>
          </w:p>
        </w:tc>
        <w:tc>
          <w:tcPr>
            <w:tcW w:w="1356" w:type="dxa"/>
            <w:tcBorders>
              <w:top w:val="single" w:sz="12" w:space="0" w:color="FFFFFF"/>
              <w:left w:val="single" w:sz="12" w:space="0" w:color="FFFFFF"/>
              <w:bottom w:val="single" w:sz="12" w:space="0" w:color="FFFFFF"/>
              <w:right w:val="single" w:sz="12" w:space="0" w:color="FFFFFF"/>
            </w:tcBorders>
            <w:shd w:val="clear" w:color="auto" w:fill="EBEBEB"/>
            <w:vAlign w:val="center"/>
            <w:hideMark/>
          </w:tcPr>
          <w:p w:rsidR="00C30A77" w:rsidRPr="009365DD" w:rsidRDefault="00A0599C" w:rsidP="00C30A77">
            <w:pPr>
              <w:spacing w:after="0" w:line="240" w:lineRule="auto"/>
              <w:jc w:val="center"/>
              <w:rPr>
                <w:rFonts w:ascii="Times New Roman" w:eastAsia="Times New Roman" w:hAnsi="Times New Roman" w:cs="Times New Roman"/>
                <w:color w:val="353535"/>
                <w:sz w:val="24"/>
                <w:szCs w:val="24"/>
              </w:rPr>
            </w:pPr>
            <w:r w:rsidRPr="009365DD">
              <w:rPr>
                <w:rFonts w:ascii="Times New Roman" w:eastAsia="Times New Roman" w:hAnsi="Times New Roman" w:cs="Times New Roman"/>
                <w:color w:val="353535"/>
                <w:sz w:val="24"/>
                <w:szCs w:val="24"/>
              </w:rPr>
              <w:t>13</w:t>
            </w:r>
          </w:p>
        </w:tc>
        <w:tc>
          <w:tcPr>
            <w:tcW w:w="1356" w:type="dxa"/>
            <w:tcBorders>
              <w:top w:val="single" w:sz="12" w:space="0" w:color="FFFFFF"/>
              <w:left w:val="single" w:sz="12" w:space="0" w:color="FFFFFF"/>
              <w:bottom w:val="single" w:sz="12" w:space="0" w:color="FFFFFF"/>
              <w:right w:val="nil"/>
            </w:tcBorders>
            <w:shd w:val="clear" w:color="auto" w:fill="EBEBEB"/>
            <w:vAlign w:val="center"/>
            <w:hideMark/>
          </w:tcPr>
          <w:p w:rsidR="00C30A77" w:rsidRPr="009365DD" w:rsidRDefault="00A0599C" w:rsidP="00C30A77">
            <w:pPr>
              <w:spacing w:after="0" w:line="240" w:lineRule="auto"/>
              <w:jc w:val="center"/>
              <w:rPr>
                <w:rFonts w:ascii="Times New Roman" w:eastAsia="Times New Roman" w:hAnsi="Times New Roman" w:cs="Times New Roman"/>
                <w:color w:val="353535"/>
                <w:sz w:val="24"/>
                <w:szCs w:val="24"/>
              </w:rPr>
            </w:pPr>
            <w:r w:rsidRPr="009365DD">
              <w:rPr>
                <w:rFonts w:ascii="Times New Roman" w:eastAsia="Times New Roman" w:hAnsi="Times New Roman" w:cs="Times New Roman"/>
                <w:color w:val="353535"/>
                <w:sz w:val="24"/>
                <w:szCs w:val="24"/>
              </w:rPr>
              <w:t>12</w:t>
            </w:r>
          </w:p>
        </w:tc>
      </w:tr>
      <w:tr w:rsidR="00A90DBC" w:rsidTr="00A44EFA">
        <w:tc>
          <w:tcPr>
            <w:tcW w:w="4092" w:type="dxa"/>
            <w:tcBorders>
              <w:top w:val="single" w:sz="12" w:space="0" w:color="FFFFFF"/>
              <w:left w:val="nil"/>
              <w:bottom w:val="single" w:sz="12" w:space="0" w:color="FFFFFF"/>
              <w:right w:val="single" w:sz="12" w:space="0" w:color="FFFFFF"/>
            </w:tcBorders>
            <w:shd w:val="clear" w:color="auto" w:fill="FFFFFF"/>
            <w:tcMar>
              <w:top w:w="150" w:type="dxa"/>
              <w:left w:w="150" w:type="dxa"/>
              <w:bottom w:w="150" w:type="dxa"/>
              <w:right w:w="0" w:type="dxa"/>
            </w:tcMar>
            <w:vAlign w:val="center"/>
            <w:hideMark/>
          </w:tcPr>
          <w:p w:rsidR="00C30A77" w:rsidRPr="009365DD" w:rsidRDefault="00A0599C" w:rsidP="00C30A77">
            <w:pPr>
              <w:spacing w:after="0" w:line="240" w:lineRule="auto"/>
              <w:rPr>
                <w:rFonts w:ascii="Times New Roman" w:eastAsia="Times New Roman" w:hAnsi="Times New Roman" w:cs="Times New Roman"/>
                <w:color w:val="353535"/>
                <w:sz w:val="24"/>
                <w:szCs w:val="24"/>
              </w:rPr>
            </w:pPr>
            <w:r w:rsidRPr="009365DD">
              <w:rPr>
                <w:rFonts w:ascii="Times New Roman" w:eastAsia="Times New Roman" w:hAnsi="Times New Roman" w:cs="Times New Roman"/>
                <w:color w:val="353535"/>
                <w:sz w:val="24"/>
                <w:szCs w:val="24"/>
              </w:rPr>
              <w:t>Pursued Equal Justice For All</w:t>
            </w:r>
          </w:p>
        </w:tc>
        <w:tc>
          <w:tcPr>
            <w:tcW w:w="0" w:type="auto"/>
            <w:tcBorders>
              <w:top w:val="single" w:sz="12" w:space="0" w:color="FFFFFF"/>
              <w:left w:val="single" w:sz="12" w:space="0" w:color="FFFFFF"/>
              <w:bottom w:val="single" w:sz="12" w:space="0" w:color="FFFFFF"/>
              <w:right w:val="single" w:sz="12" w:space="0" w:color="FFFFFF"/>
            </w:tcBorders>
            <w:shd w:val="clear" w:color="auto" w:fill="FFFFFF"/>
            <w:vAlign w:val="center"/>
            <w:hideMark/>
          </w:tcPr>
          <w:p w:rsidR="00C30A77" w:rsidRPr="009365DD" w:rsidRDefault="00A0599C" w:rsidP="00C30A77">
            <w:pPr>
              <w:spacing w:after="0" w:line="240" w:lineRule="auto"/>
              <w:jc w:val="center"/>
              <w:rPr>
                <w:rFonts w:ascii="Times New Roman" w:eastAsia="Times New Roman" w:hAnsi="Times New Roman" w:cs="Times New Roman"/>
                <w:color w:val="353535"/>
                <w:sz w:val="24"/>
                <w:szCs w:val="24"/>
              </w:rPr>
            </w:pPr>
            <w:r w:rsidRPr="009365DD">
              <w:rPr>
                <w:rFonts w:ascii="Times New Roman" w:eastAsia="Times New Roman" w:hAnsi="Times New Roman" w:cs="Times New Roman"/>
                <w:color w:val="353535"/>
                <w:sz w:val="24"/>
                <w:szCs w:val="24"/>
              </w:rPr>
              <w:t>92.8</w:t>
            </w:r>
          </w:p>
        </w:tc>
        <w:tc>
          <w:tcPr>
            <w:tcW w:w="1356" w:type="dxa"/>
            <w:tcBorders>
              <w:top w:val="single" w:sz="12" w:space="0" w:color="FFFFFF"/>
              <w:left w:val="single" w:sz="12" w:space="0" w:color="FFFFFF"/>
              <w:bottom w:val="single" w:sz="12" w:space="0" w:color="FFFFFF"/>
              <w:right w:val="single" w:sz="12" w:space="0" w:color="FFFFFF"/>
            </w:tcBorders>
            <w:shd w:val="clear" w:color="auto" w:fill="FFFFFF"/>
            <w:vAlign w:val="center"/>
            <w:hideMark/>
          </w:tcPr>
          <w:p w:rsidR="00C30A77" w:rsidRPr="009365DD" w:rsidRDefault="00A0599C" w:rsidP="00C30A77">
            <w:pPr>
              <w:spacing w:after="0" w:line="240" w:lineRule="auto"/>
              <w:jc w:val="center"/>
              <w:rPr>
                <w:rFonts w:ascii="Times New Roman" w:eastAsia="Times New Roman" w:hAnsi="Times New Roman" w:cs="Times New Roman"/>
                <w:color w:val="353535"/>
                <w:sz w:val="24"/>
                <w:szCs w:val="24"/>
              </w:rPr>
            </w:pPr>
            <w:r w:rsidRPr="009365DD">
              <w:rPr>
                <w:rFonts w:ascii="Times New Roman" w:eastAsia="Times New Roman" w:hAnsi="Times New Roman" w:cs="Times New Roman"/>
                <w:color w:val="353535"/>
                <w:sz w:val="24"/>
                <w:szCs w:val="24"/>
              </w:rPr>
              <w:t>2</w:t>
            </w:r>
          </w:p>
        </w:tc>
        <w:tc>
          <w:tcPr>
            <w:tcW w:w="1356" w:type="dxa"/>
            <w:tcBorders>
              <w:top w:val="single" w:sz="12" w:space="0" w:color="FFFFFF"/>
              <w:left w:val="single" w:sz="12" w:space="0" w:color="FFFFFF"/>
              <w:bottom w:val="single" w:sz="12" w:space="0" w:color="FFFFFF"/>
              <w:right w:val="single" w:sz="12" w:space="0" w:color="FFFFFF"/>
            </w:tcBorders>
            <w:shd w:val="clear" w:color="auto" w:fill="FFFFFF"/>
            <w:vAlign w:val="center"/>
            <w:hideMark/>
          </w:tcPr>
          <w:p w:rsidR="00C30A77" w:rsidRPr="009365DD" w:rsidRDefault="00A0599C" w:rsidP="00C30A77">
            <w:pPr>
              <w:spacing w:after="0" w:line="240" w:lineRule="auto"/>
              <w:jc w:val="center"/>
              <w:rPr>
                <w:rFonts w:ascii="Times New Roman" w:eastAsia="Times New Roman" w:hAnsi="Times New Roman" w:cs="Times New Roman"/>
                <w:color w:val="353535"/>
                <w:sz w:val="24"/>
                <w:szCs w:val="24"/>
              </w:rPr>
            </w:pPr>
            <w:r w:rsidRPr="009365DD">
              <w:rPr>
                <w:rFonts w:ascii="Times New Roman" w:eastAsia="Times New Roman" w:hAnsi="Times New Roman" w:cs="Times New Roman"/>
                <w:color w:val="353535"/>
                <w:sz w:val="24"/>
                <w:szCs w:val="24"/>
              </w:rPr>
              <w:t>3</w:t>
            </w:r>
          </w:p>
        </w:tc>
        <w:tc>
          <w:tcPr>
            <w:tcW w:w="1356" w:type="dxa"/>
            <w:tcBorders>
              <w:top w:val="single" w:sz="12" w:space="0" w:color="FFFFFF"/>
              <w:left w:val="single" w:sz="12" w:space="0" w:color="FFFFFF"/>
              <w:bottom w:val="single" w:sz="12" w:space="0" w:color="FFFFFF"/>
              <w:right w:val="nil"/>
            </w:tcBorders>
            <w:shd w:val="clear" w:color="auto" w:fill="FFFFFF"/>
            <w:vAlign w:val="center"/>
            <w:hideMark/>
          </w:tcPr>
          <w:p w:rsidR="00C30A77" w:rsidRPr="009365DD" w:rsidRDefault="00A0599C" w:rsidP="00C30A77">
            <w:pPr>
              <w:spacing w:after="0" w:line="240" w:lineRule="auto"/>
              <w:jc w:val="center"/>
              <w:rPr>
                <w:rFonts w:ascii="Times New Roman" w:eastAsia="Times New Roman" w:hAnsi="Times New Roman" w:cs="Times New Roman"/>
                <w:color w:val="353535"/>
                <w:sz w:val="24"/>
                <w:szCs w:val="24"/>
              </w:rPr>
            </w:pPr>
            <w:r w:rsidRPr="009365DD">
              <w:rPr>
                <w:rFonts w:ascii="Times New Roman" w:eastAsia="Times New Roman" w:hAnsi="Times New Roman" w:cs="Times New Roman"/>
                <w:color w:val="353535"/>
                <w:sz w:val="24"/>
                <w:szCs w:val="24"/>
              </w:rPr>
              <w:t>3</w:t>
            </w:r>
          </w:p>
        </w:tc>
      </w:tr>
      <w:tr w:rsidR="00A90DBC" w:rsidTr="00A44EFA">
        <w:tc>
          <w:tcPr>
            <w:tcW w:w="4092" w:type="dxa"/>
            <w:tcBorders>
              <w:top w:val="single" w:sz="12" w:space="0" w:color="FFFFFF"/>
              <w:left w:val="nil"/>
              <w:bottom w:val="single" w:sz="12" w:space="0" w:color="FFFFFF"/>
              <w:right w:val="single" w:sz="12" w:space="0" w:color="FFFFFF"/>
            </w:tcBorders>
            <w:shd w:val="clear" w:color="auto" w:fill="EBEBEB"/>
            <w:tcMar>
              <w:top w:w="150" w:type="dxa"/>
              <w:left w:w="150" w:type="dxa"/>
              <w:bottom w:w="150" w:type="dxa"/>
              <w:right w:w="0" w:type="dxa"/>
            </w:tcMar>
            <w:vAlign w:val="center"/>
            <w:hideMark/>
          </w:tcPr>
          <w:p w:rsidR="00C30A77" w:rsidRPr="009365DD" w:rsidRDefault="00A0599C" w:rsidP="00C30A77">
            <w:pPr>
              <w:spacing w:after="0" w:line="240" w:lineRule="auto"/>
              <w:rPr>
                <w:rFonts w:ascii="Times New Roman" w:eastAsia="Times New Roman" w:hAnsi="Times New Roman" w:cs="Times New Roman"/>
                <w:color w:val="353535"/>
                <w:sz w:val="24"/>
                <w:szCs w:val="24"/>
              </w:rPr>
            </w:pPr>
            <w:r w:rsidRPr="009365DD">
              <w:rPr>
                <w:rFonts w:ascii="Times New Roman" w:eastAsia="Times New Roman" w:hAnsi="Times New Roman" w:cs="Times New Roman"/>
                <w:color w:val="353535"/>
                <w:sz w:val="24"/>
                <w:szCs w:val="24"/>
              </w:rPr>
              <w:t xml:space="preserve">Vision Setting an Agenda </w:t>
            </w:r>
          </w:p>
        </w:tc>
        <w:tc>
          <w:tcPr>
            <w:tcW w:w="0" w:type="auto"/>
            <w:tcBorders>
              <w:top w:val="single" w:sz="12" w:space="0" w:color="FFFFFF"/>
              <w:left w:val="single" w:sz="12" w:space="0" w:color="FFFFFF"/>
              <w:bottom w:val="single" w:sz="12" w:space="0" w:color="FFFFFF"/>
              <w:right w:val="single" w:sz="12" w:space="0" w:color="FFFFFF"/>
            </w:tcBorders>
            <w:shd w:val="clear" w:color="auto" w:fill="EBEBEB"/>
            <w:vAlign w:val="center"/>
            <w:hideMark/>
          </w:tcPr>
          <w:p w:rsidR="00C30A77" w:rsidRPr="009365DD" w:rsidRDefault="00A0599C" w:rsidP="00C30A77">
            <w:pPr>
              <w:spacing w:after="0" w:line="240" w:lineRule="auto"/>
              <w:jc w:val="center"/>
              <w:rPr>
                <w:rFonts w:ascii="Times New Roman" w:eastAsia="Times New Roman" w:hAnsi="Times New Roman" w:cs="Times New Roman"/>
                <w:color w:val="353535"/>
                <w:sz w:val="24"/>
                <w:szCs w:val="24"/>
              </w:rPr>
            </w:pPr>
            <w:r w:rsidRPr="009365DD">
              <w:rPr>
                <w:rFonts w:ascii="Times New Roman" w:eastAsia="Times New Roman" w:hAnsi="Times New Roman" w:cs="Times New Roman"/>
                <w:color w:val="353535"/>
                <w:sz w:val="24"/>
                <w:szCs w:val="24"/>
              </w:rPr>
              <w:t>82</w:t>
            </w:r>
          </w:p>
        </w:tc>
        <w:tc>
          <w:tcPr>
            <w:tcW w:w="1356" w:type="dxa"/>
            <w:tcBorders>
              <w:top w:val="single" w:sz="12" w:space="0" w:color="FFFFFF"/>
              <w:left w:val="single" w:sz="12" w:space="0" w:color="FFFFFF"/>
              <w:bottom w:val="single" w:sz="12" w:space="0" w:color="FFFFFF"/>
              <w:right w:val="single" w:sz="12" w:space="0" w:color="FFFFFF"/>
            </w:tcBorders>
            <w:shd w:val="clear" w:color="auto" w:fill="EBEBEB"/>
            <w:vAlign w:val="center"/>
            <w:hideMark/>
          </w:tcPr>
          <w:p w:rsidR="00C30A77" w:rsidRPr="009365DD" w:rsidRDefault="00A0599C" w:rsidP="00C30A77">
            <w:pPr>
              <w:spacing w:after="0" w:line="240" w:lineRule="auto"/>
              <w:jc w:val="center"/>
              <w:rPr>
                <w:rFonts w:ascii="Times New Roman" w:eastAsia="Times New Roman" w:hAnsi="Times New Roman" w:cs="Times New Roman"/>
                <w:color w:val="353535"/>
                <w:sz w:val="24"/>
                <w:szCs w:val="24"/>
              </w:rPr>
            </w:pPr>
            <w:r w:rsidRPr="009365DD">
              <w:rPr>
                <w:rFonts w:ascii="Times New Roman" w:eastAsia="Times New Roman" w:hAnsi="Times New Roman" w:cs="Times New Roman"/>
                <w:color w:val="353535"/>
                <w:sz w:val="24"/>
                <w:szCs w:val="24"/>
              </w:rPr>
              <w:t>9</w:t>
            </w:r>
          </w:p>
        </w:tc>
        <w:tc>
          <w:tcPr>
            <w:tcW w:w="1356" w:type="dxa"/>
            <w:tcBorders>
              <w:top w:val="single" w:sz="12" w:space="0" w:color="FFFFFF"/>
              <w:left w:val="single" w:sz="12" w:space="0" w:color="FFFFFF"/>
              <w:bottom w:val="single" w:sz="12" w:space="0" w:color="FFFFFF"/>
              <w:right w:val="single" w:sz="12" w:space="0" w:color="FFFFFF"/>
            </w:tcBorders>
            <w:shd w:val="clear" w:color="auto" w:fill="EBEBEB"/>
            <w:vAlign w:val="center"/>
            <w:hideMark/>
          </w:tcPr>
          <w:p w:rsidR="00C30A77" w:rsidRPr="009365DD" w:rsidRDefault="00A0599C" w:rsidP="00C30A77">
            <w:pPr>
              <w:spacing w:after="0" w:line="240" w:lineRule="auto"/>
              <w:jc w:val="center"/>
              <w:rPr>
                <w:rFonts w:ascii="Times New Roman" w:eastAsia="Times New Roman" w:hAnsi="Times New Roman" w:cs="Times New Roman"/>
                <w:color w:val="353535"/>
                <w:sz w:val="24"/>
                <w:szCs w:val="24"/>
              </w:rPr>
            </w:pPr>
            <w:r w:rsidRPr="009365DD">
              <w:rPr>
                <w:rFonts w:ascii="Times New Roman" w:eastAsia="Times New Roman" w:hAnsi="Times New Roman" w:cs="Times New Roman"/>
                <w:color w:val="353535"/>
                <w:sz w:val="24"/>
                <w:szCs w:val="24"/>
              </w:rPr>
              <w:t>12</w:t>
            </w:r>
          </w:p>
        </w:tc>
        <w:tc>
          <w:tcPr>
            <w:tcW w:w="1356" w:type="dxa"/>
            <w:tcBorders>
              <w:top w:val="single" w:sz="12" w:space="0" w:color="FFFFFF"/>
              <w:left w:val="single" w:sz="12" w:space="0" w:color="FFFFFF"/>
              <w:bottom w:val="single" w:sz="12" w:space="0" w:color="FFFFFF"/>
              <w:right w:val="nil"/>
            </w:tcBorders>
            <w:shd w:val="clear" w:color="auto" w:fill="EBEBEB"/>
            <w:vAlign w:val="center"/>
            <w:hideMark/>
          </w:tcPr>
          <w:p w:rsidR="00C30A77" w:rsidRPr="009365DD" w:rsidRDefault="00A0599C" w:rsidP="00C30A77">
            <w:pPr>
              <w:spacing w:after="0" w:line="240" w:lineRule="auto"/>
              <w:jc w:val="center"/>
              <w:rPr>
                <w:rFonts w:ascii="Times New Roman" w:eastAsia="Times New Roman" w:hAnsi="Times New Roman" w:cs="Times New Roman"/>
                <w:color w:val="353535"/>
                <w:sz w:val="24"/>
                <w:szCs w:val="24"/>
              </w:rPr>
            </w:pPr>
            <w:r w:rsidRPr="009365DD">
              <w:rPr>
                <w:rFonts w:ascii="Times New Roman" w:eastAsia="Times New Roman" w:hAnsi="Times New Roman" w:cs="Times New Roman"/>
                <w:color w:val="353535"/>
                <w:sz w:val="24"/>
                <w:szCs w:val="24"/>
              </w:rPr>
              <w:t>13</w:t>
            </w:r>
          </w:p>
        </w:tc>
      </w:tr>
      <w:tr w:rsidR="00A90DBC" w:rsidTr="00A44EFA">
        <w:tc>
          <w:tcPr>
            <w:tcW w:w="4092" w:type="dxa"/>
            <w:tcBorders>
              <w:top w:val="single" w:sz="12" w:space="0" w:color="FFFFFF"/>
              <w:left w:val="nil"/>
              <w:bottom w:val="single" w:sz="12" w:space="0" w:color="FFFFFF"/>
              <w:right w:val="single" w:sz="12" w:space="0" w:color="FFFFFF"/>
            </w:tcBorders>
            <w:shd w:val="clear" w:color="auto" w:fill="FFFFFF"/>
            <w:tcMar>
              <w:top w:w="150" w:type="dxa"/>
              <w:left w:w="150" w:type="dxa"/>
              <w:bottom w:w="150" w:type="dxa"/>
              <w:right w:w="0" w:type="dxa"/>
            </w:tcMar>
            <w:vAlign w:val="center"/>
            <w:hideMark/>
          </w:tcPr>
          <w:p w:rsidR="00C30A77" w:rsidRPr="009365DD" w:rsidRDefault="00A0599C" w:rsidP="00C30A77">
            <w:pPr>
              <w:spacing w:after="0" w:line="240" w:lineRule="auto"/>
              <w:rPr>
                <w:rFonts w:ascii="Times New Roman" w:eastAsia="Times New Roman" w:hAnsi="Times New Roman" w:cs="Times New Roman"/>
                <w:color w:val="353535"/>
                <w:sz w:val="24"/>
                <w:szCs w:val="24"/>
              </w:rPr>
            </w:pPr>
            <w:r w:rsidRPr="009365DD">
              <w:rPr>
                <w:rFonts w:ascii="Times New Roman" w:eastAsia="Times New Roman" w:hAnsi="Times New Roman" w:cs="Times New Roman"/>
                <w:color w:val="353535"/>
                <w:sz w:val="24"/>
                <w:szCs w:val="24"/>
              </w:rPr>
              <w:t xml:space="preserve">Relations With Congress </w:t>
            </w:r>
          </w:p>
        </w:tc>
        <w:tc>
          <w:tcPr>
            <w:tcW w:w="0" w:type="auto"/>
            <w:tcBorders>
              <w:top w:val="single" w:sz="12" w:space="0" w:color="FFFFFF"/>
              <w:left w:val="single" w:sz="12" w:space="0" w:color="FFFFFF"/>
              <w:bottom w:val="single" w:sz="12" w:space="0" w:color="FFFFFF"/>
              <w:right w:val="single" w:sz="12" w:space="0" w:color="FFFFFF"/>
            </w:tcBorders>
            <w:shd w:val="clear" w:color="auto" w:fill="FFFFFF"/>
            <w:vAlign w:val="center"/>
            <w:hideMark/>
          </w:tcPr>
          <w:p w:rsidR="00C30A77" w:rsidRPr="009365DD" w:rsidRDefault="00A0599C" w:rsidP="00C30A77">
            <w:pPr>
              <w:spacing w:after="0" w:line="240" w:lineRule="auto"/>
              <w:jc w:val="center"/>
              <w:rPr>
                <w:rFonts w:ascii="Times New Roman" w:eastAsia="Times New Roman" w:hAnsi="Times New Roman" w:cs="Times New Roman"/>
                <w:color w:val="353535"/>
                <w:sz w:val="24"/>
                <w:szCs w:val="24"/>
              </w:rPr>
            </w:pPr>
            <w:r w:rsidRPr="009365DD">
              <w:rPr>
                <w:rFonts w:ascii="Times New Roman" w:eastAsia="Times New Roman" w:hAnsi="Times New Roman" w:cs="Times New Roman"/>
                <w:color w:val="353535"/>
                <w:sz w:val="24"/>
                <w:szCs w:val="24"/>
              </w:rPr>
              <w:t>82</w:t>
            </w:r>
          </w:p>
        </w:tc>
        <w:tc>
          <w:tcPr>
            <w:tcW w:w="1356" w:type="dxa"/>
            <w:tcBorders>
              <w:top w:val="single" w:sz="12" w:space="0" w:color="FFFFFF"/>
              <w:left w:val="single" w:sz="12" w:space="0" w:color="FFFFFF"/>
              <w:bottom w:val="single" w:sz="12" w:space="0" w:color="FFFFFF"/>
              <w:right w:val="single" w:sz="12" w:space="0" w:color="FFFFFF"/>
            </w:tcBorders>
            <w:shd w:val="clear" w:color="auto" w:fill="FFFFFF"/>
            <w:vAlign w:val="center"/>
            <w:hideMark/>
          </w:tcPr>
          <w:p w:rsidR="00C30A77" w:rsidRPr="009365DD" w:rsidRDefault="00A0599C" w:rsidP="00C30A77">
            <w:pPr>
              <w:spacing w:after="0" w:line="240" w:lineRule="auto"/>
              <w:jc w:val="center"/>
              <w:rPr>
                <w:rFonts w:ascii="Times New Roman" w:eastAsia="Times New Roman" w:hAnsi="Times New Roman" w:cs="Times New Roman"/>
                <w:color w:val="353535"/>
                <w:sz w:val="24"/>
                <w:szCs w:val="24"/>
              </w:rPr>
            </w:pPr>
            <w:r w:rsidRPr="009365DD">
              <w:rPr>
                <w:rFonts w:ascii="Times New Roman" w:eastAsia="Times New Roman" w:hAnsi="Times New Roman" w:cs="Times New Roman"/>
                <w:color w:val="353535"/>
                <w:sz w:val="24"/>
                <w:szCs w:val="24"/>
              </w:rPr>
              <w:t>2</w:t>
            </w:r>
          </w:p>
        </w:tc>
        <w:tc>
          <w:tcPr>
            <w:tcW w:w="1356" w:type="dxa"/>
            <w:tcBorders>
              <w:top w:val="single" w:sz="12" w:space="0" w:color="FFFFFF"/>
              <w:left w:val="single" w:sz="12" w:space="0" w:color="FFFFFF"/>
              <w:bottom w:val="single" w:sz="12" w:space="0" w:color="FFFFFF"/>
              <w:right w:val="single" w:sz="12" w:space="0" w:color="FFFFFF"/>
            </w:tcBorders>
            <w:shd w:val="clear" w:color="auto" w:fill="FFFFFF"/>
            <w:vAlign w:val="center"/>
            <w:hideMark/>
          </w:tcPr>
          <w:p w:rsidR="00C30A77" w:rsidRPr="009365DD" w:rsidRDefault="00A0599C" w:rsidP="00C30A77">
            <w:pPr>
              <w:spacing w:after="0" w:line="240" w:lineRule="auto"/>
              <w:jc w:val="center"/>
              <w:rPr>
                <w:rFonts w:ascii="Times New Roman" w:eastAsia="Times New Roman" w:hAnsi="Times New Roman" w:cs="Times New Roman"/>
                <w:color w:val="353535"/>
                <w:sz w:val="24"/>
                <w:szCs w:val="24"/>
              </w:rPr>
            </w:pPr>
            <w:r w:rsidRPr="009365DD">
              <w:rPr>
                <w:rFonts w:ascii="Times New Roman" w:eastAsia="Times New Roman" w:hAnsi="Times New Roman" w:cs="Times New Roman"/>
                <w:color w:val="353535"/>
                <w:sz w:val="24"/>
                <w:szCs w:val="24"/>
              </w:rPr>
              <w:t>3</w:t>
            </w:r>
          </w:p>
        </w:tc>
        <w:tc>
          <w:tcPr>
            <w:tcW w:w="1356" w:type="dxa"/>
            <w:tcBorders>
              <w:top w:val="single" w:sz="12" w:space="0" w:color="FFFFFF"/>
              <w:left w:val="single" w:sz="12" w:space="0" w:color="FFFFFF"/>
              <w:bottom w:val="single" w:sz="12" w:space="0" w:color="FFFFFF"/>
              <w:right w:val="nil"/>
            </w:tcBorders>
            <w:shd w:val="clear" w:color="auto" w:fill="FFFFFF"/>
            <w:vAlign w:val="center"/>
            <w:hideMark/>
          </w:tcPr>
          <w:p w:rsidR="00C30A77" w:rsidRPr="009365DD" w:rsidRDefault="00A0599C" w:rsidP="00C30A77">
            <w:pPr>
              <w:spacing w:after="0" w:line="240" w:lineRule="auto"/>
              <w:jc w:val="center"/>
              <w:rPr>
                <w:rFonts w:ascii="Times New Roman" w:eastAsia="Times New Roman" w:hAnsi="Times New Roman" w:cs="Times New Roman"/>
                <w:color w:val="353535"/>
                <w:sz w:val="24"/>
                <w:szCs w:val="24"/>
              </w:rPr>
            </w:pPr>
            <w:r w:rsidRPr="009365DD">
              <w:rPr>
                <w:rFonts w:ascii="Times New Roman" w:eastAsia="Times New Roman" w:hAnsi="Times New Roman" w:cs="Times New Roman"/>
                <w:color w:val="353535"/>
                <w:sz w:val="24"/>
                <w:szCs w:val="24"/>
              </w:rPr>
              <w:t>2</w:t>
            </w:r>
          </w:p>
        </w:tc>
      </w:tr>
      <w:tr w:rsidR="00A90DBC" w:rsidTr="00A44EFA">
        <w:tc>
          <w:tcPr>
            <w:tcW w:w="4092" w:type="dxa"/>
            <w:tcBorders>
              <w:top w:val="single" w:sz="12" w:space="0" w:color="FFFFFF"/>
              <w:left w:val="nil"/>
              <w:bottom w:val="single" w:sz="12" w:space="0" w:color="FFFFFF"/>
              <w:right w:val="single" w:sz="12" w:space="0" w:color="FFFFFF"/>
            </w:tcBorders>
            <w:shd w:val="clear" w:color="auto" w:fill="EBEBEB"/>
            <w:tcMar>
              <w:top w:w="150" w:type="dxa"/>
              <w:left w:w="150" w:type="dxa"/>
              <w:bottom w:w="150" w:type="dxa"/>
              <w:right w:w="0" w:type="dxa"/>
            </w:tcMar>
            <w:vAlign w:val="center"/>
            <w:hideMark/>
          </w:tcPr>
          <w:p w:rsidR="00C30A77" w:rsidRPr="009365DD" w:rsidRDefault="00A0599C" w:rsidP="00C30A77">
            <w:pPr>
              <w:spacing w:after="0" w:line="240" w:lineRule="auto"/>
              <w:rPr>
                <w:rFonts w:ascii="Times New Roman" w:eastAsia="Times New Roman" w:hAnsi="Times New Roman" w:cs="Times New Roman"/>
                <w:color w:val="353535"/>
                <w:sz w:val="24"/>
                <w:szCs w:val="24"/>
              </w:rPr>
            </w:pPr>
            <w:r w:rsidRPr="009365DD">
              <w:rPr>
                <w:rFonts w:ascii="Times New Roman" w:eastAsia="Times New Roman" w:hAnsi="Times New Roman" w:cs="Times New Roman"/>
                <w:color w:val="353535"/>
                <w:sz w:val="24"/>
                <w:szCs w:val="24"/>
              </w:rPr>
              <w:t xml:space="preserve">Administrative Skills </w:t>
            </w:r>
          </w:p>
        </w:tc>
        <w:tc>
          <w:tcPr>
            <w:tcW w:w="0" w:type="auto"/>
            <w:tcBorders>
              <w:top w:val="single" w:sz="12" w:space="0" w:color="FFFFFF"/>
              <w:left w:val="single" w:sz="12" w:space="0" w:color="FFFFFF"/>
              <w:bottom w:val="single" w:sz="12" w:space="0" w:color="FFFFFF"/>
              <w:right w:val="single" w:sz="12" w:space="0" w:color="FFFFFF"/>
            </w:tcBorders>
            <w:shd w:val="clear" w:color="auto" w:fill="EBEBEB"/>
            <w:vAlign w:val="center"/>
            <w:hideMark/>
          </w:tcPr>
          <w:p w:rsidR="00C30A77" w:rsidRPr="009365DD" w:rsidRDefault="00A0599C" w:rsidP="00C30A77">
            <w:pPr>
              <w:spacing w:after="0" w:line="240" w:lineRule="auto"/>
              <w:jc w:val="center"/>
              <w:rPr>
                <w:rFonts w:ascii="Times New Roman" w:eastAsia="Times New Roman" w:hAnsi="Times New Roman" w:cs="Times New Roman"/>
                <w:color w:val="353535"/>
                <w:sz w:val="24"/>
                <w:szCs w:val="24"/>
              </w:rPr>
            </w:pPr>
            <w:r w:rsidRPr="009365DD">
              <w:rPr>
                <w:rFonts w:ascii="Times New Roman" w:eastAsia="Times New Roman" w:hAnsi="Times New Roman" w:cs="Times New Roman"/>
                <w:color w:val="353535"/>
                <w:sz w:val="24"/>
                <w:szCs w:val="24"/>
              </w:rPr>
              <w:t>73</w:t>
            </w:r>
          </w:p>
        </w:tc>
        <w:tc>
          <w:tcPr>
            <w:tcW w:w="1356" w:type="dxa"/>
            <w:tcBorders>
              <w:top w:val="single" w:sz="12" w:space="0" w:color="FFFFFF"/>
              <w:left w:val="single" w:sz="12" w:space="0" w:color="FFFFFF"/>
              <w:bottom w:val="single" w:sz="12" w:space="0" w:color="FFFFFF"/>
              <w:right w:val="single" w:sz="12" w:space="0" w:color="FFFFFF"/>
            </w:tcBorders>
            <w:shd w:val="clear" w:color="auto" w:fill="EBEBEB"/>
            <w:vAlign w:val="center"/>
            <w:hideMark/>
          </w:tcPr>
          <w:p w:rsidR="00C30A77" w:rsidRPr="009365DD" w:rsidRDefault="00A0599C" w:rsidP="00C30A77">
            <w:pPr>
              <w:spacing w:after="0" w:line="240" w:lineRule="auto"/>
              <w:jc w:val="center"/>
              <w:rPr>
                <w:rFonts w:ascii="Times New Roman" w:eastAsia="Times New Roman" w:hAnsi="Times New Roman" w:cs="Times New Roman"/>
                <w:color w:val="353535"/>
                <w:sz w:val="24"/>
                <w:szCs w:val="24"/>
              </w:rPr>
            </w:pPr>
            <w:r w:rsidRPr="009365DD">
              <w:rPr>
                <w:rFonts w:ascii="Times New Roman" w:eastAsia="Times New Roman" w:hAnsi="Times New Roman" w:cs="Times New Roman"/>
                <w:color w:val="353535"/>
                <w:sz w:val="24"/>
                <w:szCs w:val="24"/>
              </w:rPr>
              <w:t>8</w:t>
            </w:r>
          </w:p>
        </w:tc>
        <w:tc>
          <w:tcPr>
            <w:tcW w:w="1356" w:type="dxa"/>
            <w:tcBorders>
              <w:top w:val="single" w:sz="12" w:space="0" w:color="FFFFFF"/>
              <w:left w:val="single" w:sz="12" w:space="0" w:color="FFFFFF"/>
              <w:bottom w:val="single" w:sz="12" w:space="0" w:color="FFFFFF"/>
              <w:right w:val="single" w:sz="12" w:space="0" w:color="FFFFFF"/>
            </w:tcBorders>
            <w:shd w:val="clear" w:color="auto" w:fill="EBEBEB"/>
            <w:vAlign w:val="center"/>
            <w:hideMark/>
          </w:tcPr>
          <w:p w:rsidR="00C30A77" w:rsidRPr="009365DD" w:rsidRDefault="00A0599C" w:rsidP="00C30A77">
            <w:pPr>
              <w:spacing w:after="0" w:line="240" w:lineRule="auto"/>
              <w:jc w:val="center"/>
              <w:rPr>
                <w:rFonts w:ascii="Times New Roman" w:eastAsia="Times New Roman" w:hAnsi="Times New Roman" w:cs="Times New Roman"/>
                <w:color w:val="353535"/>
                <w:sz w:val="24"/>
                <w:szCs w:val="24"/>
              </w:rPr>
            </w:pPr>
            <w:r w:rsidRPr="009365DD">
              <w:rPr>
                <w:rFonts w:ascii="Times New Roman" w:eastAsia="Times New Roman" w:hAnsi="Times New Roman" w:cs="Times New Roman"/>
                <w:color w:val="353535"/>
                <w:sz w:val="24"/>
                <w:szCs w:val="24"/>
              </w:rPr>
              <w:t>12</w:t>
            </w:r>
          </w:p>
        </w:tc>
        <w:tc>
          <w:tcPr>
            <w:tcW w:w="1356" w:type="dxa"/>
            <w:tcBorders>
              <w:top w:val="single" w:sz="12" w:space="0" w:color="FFFFFF"/>
              <w:left w:val="single" w:sz="12" w:space="0" w:color="FFFFFF"/>
              <w:bottom w:val="single" w:sz="12" w:space="0" w:color="FFFFFF"/>
              <w:right w:val="nil"/>
            </w:tcBorders>
            <w:shd w:val="clear" w:color="auto" w:fill="EBEBEB"/>
            <w:vAlign w:val="center"/>
            <w:hideMark/>
          </w:tcPr>
          <w:p w:rsidR="00C30A77" w:rsidRPr="009365DD" w:rsidRDefault="00A0599C" w:rsidP="00C30A77">
            <w:pPr>
              <w:spacing w:after="0" w:line="240" w:lineRule="auto"/>
              <w:jc w:val="center"/>
              <w:rPr>
                <w:rFonts w:ascii="Times New Roman" w:eastAsia="Times New Roman" w:hAnsi="Times New Roman" w:cs="Times New Roman"/>
                <w:color w:val="353535"/>
                <w:sz w:val="24"/>
                <w:szCs w:val="24"/>
              </w:rPr>
            </w:pPr>
            <w:r w:rsidRPr="009365DD">
              <w:rPr>
                <w:rFonts w:ascii="Times New Roman" w:eastAsia="Times New Roman" w:hAnsi="Times New Roman" w:cs="Times New Roman"/>
                <w:color w:val="353535"/>
                <w:sz w:val="24"/>
                <w:szCs w:val="24"/>
              </w:rPr>
              <w:t>10</w:t>
            </w:r>
          </w:p>
        </w:tc>
      </w:tr>
      <w:tr w:rsidR="00A90DBC" w:rsidTr="00A44EFA">
        <w:tc>
          <w:tcPr>
            <w:tcW w:w="4092" w:type="dxa"/>
            <w:tcBorders>
              <w:top w:val="single" w:sz="12" w:space="0" w:color="FFFFFF"/>
              <w:left w:val="nil"/>
              <w:bottom w:val="single" w:sz="12" w:space="0" w:color="FFFFFF"/>
              <w:right w:val="single" w:sz="12" w:space="0" w:color="FFFFFF"/>
            </w:tcBorders>
            <w:shd w:val="clear" w:color="auto" w:fill="FFFFFF"/>
            <w:tcMar>
              <w:top w:w="150" w:type="dxa"/>
              <w:left w:w="150" w:type="dxa"/>
              <w:bottom w:w="150" w:type="dxa"/>
              <w:right w:w="0" w:type="dxa"/>
            </w:tcMar>
            <w:vAlign w:val="center"/>
            <w:hideMark/>
          </w:tcPr>
          <w:p w:rsidR="00C30A77" w:rsidRPr="009365DD" w:rsidRDefault="00A0599C" w:rsidP="00C30A77">
            <w:pPr>
              <w:spacing w:after="0" w:line="240" w:lineRule="auto"/>
              <w:rPr>
                <w:rFonts w:ascii="Times New Roman" w:eastAsia="Times New Roman" w:hAnsi="Times New Roman" w:cs="Times New Roman"/>
                <w:color w:val="353535"/>
                <w:sz w:val="24"/>
                <w:szCs w:val="24"/>
              </w:rPr>
            </w:pPr>
            <w:r w:rsidRPr="009365DD">
              <w:rPr>
                <w:rFonts w:ascii="Times New Roman" w:eastAsia="Times New Roman" w:hAnsi="Times New Roman" w:cs="Times New Roman"/>
                <w:color w:val="353535"/>
                <w:sz w:val="24"/>
                <w:szCs w:val="24"/>
              </w:rPr>
              <w:t xml:space="preserve">International Relations </w:t>
            </w:r>
          </w:p>
        </w:tc>
        <w:tc>
          <w:tcPr>
            <w:tcW w:w="0" w:type="auto"/>
            <w:tcBorders>
              <w:top w:val="single" w:sz="12" w:space="0" w:color="FFFFFF"/>
              <w:left w:val="single" w:sz="12" w:space="0" w:color="FFFFFF"/>
              <w:bottom w:val="single" w:sz="12" w:space="0" w:color="FFFFFF"/>
              <w:right w:val="single" w:sz="12" w:space="0" w:color="FFFFFF"/>
            </w:tcBorders>
            <w:shd w:val="clear" w:color="auto" w:fill="FFFFFF"/>
            <w:vAlign w:val="center"/>
            <w:hideMark/>
          </w:tcPr>
          <w:p w:rsidR="00C30A77" w:rsidRPr="009365DD" w:rsidRDefault="00A0599C" w:rsidP="00C30A77">
            <w:pPr>
              <w:spacing w:after="0" w:line="240" w:lineRule="auto"/>
              <w:jc w:val="center"/>
              <w:rPr>
                <w:rFonts w:ascii="Times New Roman" w:eastAsia="Times New Roman" w:hAnsi="Times New Roman" w:cs="Times New Roman"/>
                <w:color w:val="353535"/>
                <w:sz w:val="24"/>
                <w:szCs w:val="24"/>
              </w:rPr>
            </w:pPr>
            <w:r w:rsidRPr="009365DD">
              <w:rPr>
                <w:rFonts w:ascii="Times New Roman" w:eastAsia="Times New Roman" w:hAnsi="Times New Roman" w:cs="Times New Roman"/>
                <w:color w:val="353535"/>
                <w:sz w:val="24"/>
                <w:szCs w:val="24"/>
              </w:rPr>
              <w:t>42</w:t>
            </w:r>
          </w:p>
        </w:tc>
        <w:tc>
          <w:tcPr>
            <w:tcW w:w="1356" w:type="dxa"/>
            <w:tcBorders>
              <w:top w:val="single" w:sz="12" w:space="0" w:color="FFFFFF"/>
              <w:left w:val="single" w:sz="12" w:space="0" w:color="FFFFFF"/>
              <w:bottom w:val="single" w:sz="12" w:space="0" w:color="FFFFFF"/>
              <w:right w:val="single" w:sz="12" w:space="0" w:color="FFFFFF"/>
            </w:tcBorders>
            <w:shd w:val="clear" w:color="auto" w:fill="FFFFFF"/>
            <w:vAlign w:val="center"/>
            <w:hideMark/>
          </w:tcPr>
          <w:p w:rsidR="00C30A77" w:rsidRPr="009365DD" w:rsidRDefault="00A0599C" w:rsidP="00C30A77">
            <w:pPr>
              <w:spacing w:after="0" w:line="240" w:lineRule="auto"/>
              <w:jc w:val="center"/>
              <w:rPr>
                <w:rFonts w:ascii="Times New Roman" w:eastAsia="Times New Roman" w:hAnsi="Times New Roman" w:cs="Times New Roman"/>
                <w:color w:val="353535"/>
                <w:sz w:val="24"/>
                <w:szCs w:val="24"/>
              </w:rPr>
            </w:pPr>
            <w:r w:rsidRPr="009365DD">
              <w:rPr>
                <w:rFonts w:ascii="Times New Roman" w:eastAsia="Times New Roman" w:hAnsi="Times New Roman" w:cs="Times New Roman"/>
                <w:color w:val="353535"/>
                <w:sz w:val="24"/>
                <w:szCs w:val="24"/>
              </w:rPr>
              <w:t>36</w:t>
            </w:r>
          </w:p>
        </w:tc>
        <w:tc>
          <w:tcPr>
            <w:tcW w:w="1356" w:type="dxa"/>
            <w:tcBorders>
              <w:top w:val="single" w:sz="12" w:space="0" w:color="FFFFFF"/>
              <w:left w:val="single" w:sz="12" w:space="0" w:color="FFFFFF"/>
              <w:bottom w:val="single" w:sz="12" w:space="0" w:color="FFFFFF"/>
              <w:right w:val="single" w:sz="12" w:space="0" w:color="FFFFFF"/>
            </w:tcBorders>
            <w:shd w:val="clear" w:color="auto" w:fill="FFFFFF"/>
            <w:vAlign w:val="center"/>
            <w:hideMark/>
          </w:tcPr>
          <w:p w:rsidR="00C30A77" w:rsidRPr="009365DD" w:rsidRDefault="00A0599C" w:rsidP="00C30A77">
            <w:pPr>
              <w:spacing w:after="0" w:line="240" w:lineRule="auto"/>
              <w:jc w:val="center"/>
              <w:rPr>
                <w:rFonts w:ascii="Times New Roman" w:eastAsia="Times New Roman" w:hAnsi="Times New Roman" w:cs="Times New Roman"/>
                <w:color w:val="353535"/>
                <w:sz w:val="24"/>
                <w:szCs w:val="24"/>
              </w:rPr>
            </w:pPr>
            <w:r w:rsidRPr="009365DD">
              <w:rPr>
                <w:rFonts w:ascii="Times New Roman" w:eastAsia="Times New Roman" w:hAnsi="Times New Roman" w:cs="Times New Roman"/>
                <w:color w:val="353535"/>
                <w:sz w:val="24"/>
                <w:szCs w:val="24"/>
              </w:rPr>
              <w:t>34</w:t>
            </w:r>
          </w:p>
        </w:tc>
        <w:tc>
          <w:tcPr>
            <w:tcW w:w="1356" w:type="dxa"/>
            <w:tcBorders>
              <w:top w:val="single" w:sz="12" w:space="0" w:color="FFFFFF"/>
              <w:left w:val="single" w:sz="12" w:space="0" w:color="FFFFFF"/>
              <w:bottom w:val="single" w:sz="12" w:space="0" w:color="FFFFFF"/>
              <w:right w:val="nil"/>
            </w:tcBorders>
            <w:shd w:val="clear" w:color="auto" w:fill="FFFFFF"/>
            <w:vAlign w:val="center"/>
            <w:hideMark/>
          </w:tcPr>
          <w:p w:rsidR="00C30A77" w:rsidRPr="009365DD" w:rsidRDefault="00A0599C" w:rsidP="00C30A77">
            <w:pPr>
              <w:spacing w:after="0" w:line="240" w:lineRule="auto"/>
              <w:jc w:val="center"/>
              <w:rPr>
                <w:rFonts w:ascii="Times New Roman" w:eastAsia="Times New Roman" w:hAnsi="Times New Roman" w:cs="Times New Roman"/>
                <w:color w:val="353535"/>
                <w:sz w:val="24"/>
                <w:szCs w:val="24"/>
              </w:rPr>
            </w:pPr>
            <w:r w:rsidRPr="009365DD">
              <w:rPr>
                <w:rFonts w:ascii="Times New Roman" w:eastAsia="Times New Roman" w:hAnsi="Times New Roman" w:cs="Times New Roman"/>
                <w:color w:val="353535"/>
                <w:sz w:val="24"/>
                <w:szCs w:val="24"/>
              </w:rPr>
              <w:t>38</w:t>
            </w:r>
          </w:p>
        </w:tc>
      </w:tr>
      <w:tr w:rsidR="00A90DBC" w:rsidTr="00A44EFA">
        <w:tc>
          <w:tcPr>
            <w:tcW w:w="4092" w:type="dxa"/>
            <w:tcBorders>
              <w:top w:val="single" w:sz="12" w:space="0" w:color="FFFFFF"/>
              <w:left w:val="nil"/>
              <w:bottom w:val="single" w:sz="12" w:space="0" w:color="FFFFFF"/>
              <w:right w:val="single" w:sz="12" w:space="0" w:color="FFFFFF"/>
            </w:tcBorders>
            <w:shd w:val="clear" w:color="auto" w:fill="EBEBEB"/>
            <w:tcMar>
              <w:top w:w="150" w:type="dxa"/>
              <w:left w:w="150" w:type="dxa"/>
              <w:bottom w:w="150" w:type="dxa"/>
              <w:right w:w="0" w:type="dxa"/>
            </w:tcMar>
            <w:vAlign w:val="center"/>
            <w:hideMark/>
          </w:tcPr>
          <w:p w:rsidR="00C30A77" w:rsidRPr="009365DD" w:rsidRDefault="00A0599C" w:rsidP="00C30A77">
            <w:pPr>
              <w:spacing w:after="0" w:line="240" w:lineRule="auto"/>
              <w:rPr>
                <w:rFonts w:ascii="Times New Roman" w:eastAsia="Times New Roman" w:hAnsi="Times New Roman" w:cs="Times New Roman"/>
                <w:color w:val="353535"/>
                <w:sz w:val="24"/>
                <w:szCs w:val="24"/>
              </w:rPr>
            </w:pPr>
            <w:hyperlink r:id="rId6" w:history="1">
              <w:r w:rsidRPr="009365DD">
                <w:rPr>
                  <w:rFonts w:ascii="Times New Roman" w:eastAsia="Times New Roman" w:hAnsi="Times New Roman" w:cs="Times New Roman"/>
                  <w:color w:val="353535"/>
                  <w:sz w:val="24"/>
                  <w:szCs w:val="24"/>
                </w:rPr>
                <w:t>Moral Authority</w:t>
              </w:r>
            </w:hyperlink>
          </w:p>
        </w:tc>
        <w:tc>
          <w:tcPr>
            <w:tcW w:w="0" w:type="auto"/>
            <w:tcBorders>
              <w:top w:val="single" w:sz="12" w:space="0" w:color="FFFFFF"/>
              <w:left w:val="single" w:sz="12" w:space="0" w:color="FFFFFF"/>
              <w:bottom w:val="single" w:sz="12" w:space="0" w:color="FFFFFF"/>
              <w:right w:val="single" w:sz="12" w:space="0" w:color="FFFFFF"/>
            </w:tcBorders>
            <w:shd w:val="clear" w:color="auto" w:fill="EBEBEB"/>
            <w:vAlign w:val="center"/>
            <w:hideMark/>
          </w:tcPr>
          <w:p w:rsidR="00C30A77" w:rsidRPr="009365DD" w:rsidRDefault="00A0599C" w:rsidP="00CD2A25">
            <w:pPr>
              <w:spacing w:after="0" w:line="240" w:lineRule="auto"/>
              <w:jc w:val="center"/>
              <w:rPr>
                <w:rFonts w:ascii="Times New Roman" w:eastAsia="Times New Roman" w:hAnsi="Times New Roman" w:cs="Times New Roman"/>
                <w:color w:val="353535"/>
                <w:sz w:val="24"/>
                <w:szCs w:val="24"/>
              </w:rPr>
            </w:pPr>
            <w:r w:rsidRPr="009365DD">
              <w:rPr>
                <w:rFonts w:ascii="Times New Roman" w:eastAsia="Times New Roman" w:hAnsi="Times New Roman" w:cs="Times New Roman"/>
                <w:color w:val="353535"/>
                <w:sz w:val="24"/>
                <w:szCs w:val="24"/>
              </w:rPr>
              <w:t>58</w:t>
            </w:r>
          </w:p>
        </w:tc>
        <w:tc>
          <w:tcPr>
            <w:tcW w:w="1356" w:type="dxa"/>
            <w:tcBorders>
              <w:top w:val="single" w:sz="12" w:space="0" w:color="FFFFFF"/>
              <w:left w:val="single" w:sz="12" w:space="0" w:color="FFFFFF"/>
              <w:bottom w:val="single" w:sz="12" w:space="0" w:color="FFFFFF"/>
              <w:right w:val="single" w:sz="12" w:space="0" w:color="FFFFFF"/>
            </w:tcBorders>
            <w:shd w:val="clear" w:color="auto" w:fill="EBEBEB"/>
            <w:vAlign w:val="center"/>
            <w:hideMark/>
          </w:tcPr>
          <w:p w:rsidR="00C30A77" w:rsidRPr="009365DD" w:rsidRDefault="00A0599C" w:rsidP="00CD2A25">
            <w:pPr>
              <w:spacing w:after="0" w:line="240" w:lineRule="auto"/>
              <w:jc w:val="center"/>
              <w:rPr>
                <w:rFonts w:ascii="Times New Roman" w:eastAsia="Times New Roman" w:hAnsi="Times New Roman" w:cs="Times New Roman"/>
                <w:color w:val="353535"/>
                <w:sz w:val="24"/>
                <w:szCs w:val="24"/>
              </w:rPr>
            </w:pPr>
            <w:r w:rsidRPr="009365DD">
              <w:rPr>
                <w:rFonts w:ascii="Times New Roman" w:eastAsia="Times New Roman" w:hAnsi="Times New Roman" w:cs="Times New Roman"/>
                <w:color w:val="353535"/>
                <w:sz w:val="24"/>
                <w:szCs w:val="24"/>
              </w:rPr>
              <w:t>26</w:t>
            </w:r>
          </w:p>
        </w:tc>
        <w:tc>
          <w:tcPr>
            <w:tcW w:w="1356" w:type="dxa"/>
            <w:tcBorders>
              <w:top w:val="single" w:sz="12" w:space="0" w:color="FFFFFF"/>
              <w:left w:val="single" w:sz="12" w:space="0" w:color="FFFFFF"/>
              <w:bottom w:val="single" w:sz="12" w:space="0" w:color="FFFFFF"/>
              <w:right w:val="single" w:sz="12" w:space="0" w:color="FFFFFF"/>
            </w:tcBorders>
            <w:shd w:val="clear" w:color="auto" w:fill="EBEBEB"/>
            <w:vAlign w:val="center"/>
            <w:hideMark/>
          </w:tcPr>
          <w:p w:rsidR="00C30A77" w:rsidRPr="009365DD" w:rsidRDefault="00A0599C" w:rsidP="00CD2A25">
            <w:pPr>
              <w:spacing w:after="0" w:line="240" w:lineRule="auto"/>
              <w:jc w:val="center"/>
              <w:rPr>
                <w:rFonts w:ascii="Times New Roman" w:eastAsia="Times New Roman" w:hAnsi="Times New Roman" w:cs="Times New Roman"/>
                <w:color w:val="353535"/>
                <w:sz w:val="24"/>
                <w:szCs w:val="24"/>
              </w:rPr>
            </w:pPr>
            <w:r w:rsidRPr="009365DD">
              <w:rPr>
                <w:rFonts w:ascii="Times New Roman" w:eastAsia="Times New Roman" w:hAnsi="Times New Roman" w:cs="Times New Roman"/>
                <w:color w:val="353535"/>
                <w:sz w:val="24"/>
                <w:szCs w:val="24"/>
              </w:rPr>
              <w:t>28</w:t>
            </w:r>
          </w:p>
        </w:tc>
        <w:tc>
          <w:tcPr>
            <w:tcW w:w="1356" w:type="dxa"/>
            <w:tcBorders>
              <w:top w:val="single" w:sz="12" w:space="0" w:color="FFFFFF"/>
              <w:left w:val="single" w:sz="12" w:space="0" w:color="FFFFFF"/>
              <w:bottom w:val="single" w:sz="12" w:space="0" w:color="FFFFFF"/>
              <w:right w:val="nil"/>
            </w:tcBorders>
            <w:shd w:val="clear" w:color="auto" w:fill="EBEBEB"/>
            <w:vAlign w:val="center"/>
            <w:hideMark/>
          </w:tcPr>
          <w:p w:rsidR="00C30A77" w:rsidRPr="009365DD" w:rsidRDefault="00A0599C" w:rsidP="00CD2A25">
            <w:pPr>
              <w:spacing w:after="0" w:line="240" w:lineRule="auto"/>
              <w:jc w:val="center"/>
              <w:rPr>
                <w:rFonts w:ascii="Times New Roman" w:eastAsia="Times New Roman" w:hAnsi="Times New Roman" w:cs="Times New Roman"/>
                <w:color w:val="353535"/>
                <w:sz w:val="24"/>
                <w:szCs w:val="24"/>
              </w:rPr>
            </w:pPr>
            <w:r w:rsidRPr="009365DD">
              <w:rPr>
                <w:rFonts w:ascii="Times New Roman" w:eastAsia="Times New Roman" w:hAnsi="Times New Roman" w:cs="Times New Roman"/>
                <w:color w:val="353535"/>
                <w:sz w:val="24"/>
                <w:szCs w:val="24"/>
              </w:rPr>
              <w:t>26</w:t>
            </w:r>
          </w:p>
        </w:tc>
      </w:tr>
      <w:tr w:rsidR="00A90DBC" w:rsidTr="00A44EFA">
        <w:tc>
          <w:tcPr>
            <w:tcW w:w="4092" w:type="dxa"/>
            <w:tcBorders>
              <w:top w:val="single" w:sz="12" w:space="0" w:color="FFFFFF"/>
              <w:left w:val="nil"/>
              <w:bottom w:val="single" w:sz="12" w:space="0" w:color="FFFFFF"/>
              <w:right w:val="single" w:sz="12" w:space="0" w:color="FFFFFF"/>
            </w:tcBorders>
            <w:shd w:val="clear" w:color="auto" w:fill="FFFFFF"/>
            <w:tcMar>
              <w:top w:w="150" w:type="dxa"/>
              <w:left w:w="150" w:type="dxa"/>
              <w:bottom w:w="150" w:type="dxa"/>
              <w:right w:w="0" w:type="dxa"/>
            </w:tcMar>
            <w:vAlign w:val="center"/>
            <w:hideMark/>
          </w:tcPr>
          <w:p w:rsidR="00C30A77" w:rsidRPr="009365DD" w:rsidRDefault="00A0599C" w:rsidP="00CD2A25">
            <w:pPr>
              <w:spacing w:after="0" w:line="240" w:lineRule="auto"/>
              <w:rPr>
                <w:rFonts w:ascii="Times New Roman" w:eastAsia="Times New Roman" w:hAnsi="Times New Roman" w:cs="Times New Roman"/>
                <w:color w:val="353535"/>
                <w:sz w:val="24"/>
                <w:szCs w:val="24"/>
              </w:rPr>
            </w:pPr>
            <w:r w:rsidRPr="009365DD">
              <w:rPr>
                <w:rFonts w:ascii="Times New Roman" w:eastAsia="Times New Roman" w:hAnsi="Times New Roman" w:cs="Times New Roman"/>
                <w:color w:val="353535"/>
                <w:sz w:val="24"/>
                <w:szCs w:val="24"/>
              </w:rPr>
              <w:lastRenderedPageBreak/>
              <w:t xml:space="preserve">Economic Management </w:t>
            </w:r>
          </w:p>
        </w:tc>
        <w:tc>
          <w:tcPr>
            <w:tcW w:w="0" w:type="auto"/>
            <w:tcBorders>
              <w:top w:val="single" w:sz="12" w:space="0" w:color="FFFFFF"/>
              <w:left w:val="single" w:sz="12" w:space="0" w:color="FFFFFF"/>
              <w:bottom w:val="single" w:sz="12" w:space="0" w:color="FFFFFF"/>
              <w:right w:val="single" w:sz="12" w:space="0" w:color="FFFFFF"/>
            </w:tcBorders>
            <w:shd w:val="clear" w:color="auto" w:fill="FFFFFF"/>
            <w:vAlign w:val="center"/>
            <w:hideMark/>
          </w:tcPr>
          <w:p w:rsidR="00C30A77" w:rsidRPr="009365DD" w:rsidRDefault="00A0599C" w:rsidP="00CD2A25">
            <w:pPr>
              <w:spacing w:after="0" w:line="240" w:lineRule="auto"/>
              <w:jc w:val="center"/>
              <w:rPr>
                <w:rFonts w:ascii="Times New Roman" w:eastAsia="Times New Roman" w:hAnsi="Times New Roman" w:cs="Times New Roman"/>
                <w:color w:val="353535"/>
                <w:sz w:val="24"/>
                <w:szCs w:val="24"/>
              </w:rPr>
            </w:pPr>
            <w:r w:rsidRPr="009365DD">
              <w:rPr>
                <w:rFonts w:ascii="Times New Roman" w:eastAsia="Times New Roman" w:hAnsi="Times New Roman" w:cs="Times New Roman"/>
                <w:color w:val="353535"/>
                <w:sz w:val="24"/>
                <w:szCs w:val="24"/>
              </w:rPr>
              <w:t>64</w:t>
            </w:r>
          </w:p>
        </w:tc>
        <w:tc>
          <w:tcPr>
            <w:tcW w:w="1356" w:type="dxa"/>
            <w:tcBorders>
              <w:top w:val="single" w:sz="12" w:space="0" w:color="FFFFFF"/>
              <w:left w:val="single" w:sz="12" w:space="0" w:color="FFFFFF"/>
              <w:bottom w:val="single" w:sz="12" w:space="0" w:color="FFFFFF"/>
              <w:right w:val="single" w:sz="12" w:space="0" w:color="FFFFFF"/>
            </w:tcBorders>
            <w:shd w:val="clear" w:color="auto" w:fill="FFFFFF"/>
            <w:vAlign w:val="center"/>
            <w:hideMark/>
          </w:tcPr>
          <w:p w:rsidR="00C30A77" w:rsidRPr="009365DD" w:rsidRDefault="00A0599C" w:rsidP="00CD2A25">
            <w:pPr>
              <w:spacing w:after="0" w:line="240" w:lineRule="auto"/>
              <w:jc w:val="center"/>
              <w:rPr>
                <w:rFonts w:ascii="Times New Roman" w:eastAsia="Times New Roman" w:hAnsi="Times New Roman" w:cs="Times New Roman"/>
                <w:color w:val="353535"/>
                <w:sz w:val="24"/>
                <w:szCs w:val="24"/>
              </w:rPr>
            </w:pPr>
            <w:r w:rsidRPr="009365DD">
              <w:rPr>
                <w:rFonts w:ascii="Times New Roman" w:eastAsia="Times New Roman" w:hAnsi="Times New Roman" w:cs="Times New Roman"/>
                <w:color w:val="353535"/>
                <w:sz w:val="24"/>
                <w:szCs w:val="24"/>
              </w:rPr>
              <w:t>13</w:t>
            </w:r>
          </w:p>
        </w:tc>
        <w:tc>
          <w:tcPr>
            <w:tcW w:w="1356" w:type="dxa"/>
            <w:tcBorders>
              <w:top w:val="single" w:sz="12" w:space="0" w:color="FFFFFF"/>
              <w:left w:val="single" w:sz="12" w:space="0" w:color="FFFFFF"/>
              <w:bottom w:val="single" w:sz="12" w:space="0" w:color="FFFFFF"/>
              <w:right w:val="single" w:sz="12" w:space="0" w:color="FFFFFF"/>
            </w:tcBorders>
            <w:shd w:val="clear" w:color="auto" w:fill="FFFFFF"/>
            <w:vAlign w:val="center"/>
            <w:hideMark/>
          </w:tcPr>
          <w:p w:rsidR="00C30A77" w:rsidRPr="009365DD" w:rsidRDefault="00A0599C" w:rsidP="00CD2A25">
            <w:pPr>
              <w:spacing w:after="0" w:line="240" w:lineRule="auto"/>
              <w:jc w:val="center"/>
              <w:rPr>
                <w:rFonts w:ascii="Times New Roman" w:eastAsia="Times New Roman" w:hAnsi="Times New Roman" w:cs="Times New Roman"/>
                <w:color w:val="353535"/>
                <w:sz w:val="24"/>
                <w:szCs w:val="24"/>
              </w:rPr>
            </w:pPr>
            <w:r w:rsidRPr="009365DD">
              <w:rPr>
                <w:rFonts w:ascii="Times New Roman" w:eastAsia="Times New Roman" w:hAnsi="Times New Roman" w:cs="Times New Roman"/>
                <w:color w:val="353535"/>
                <w:sz w:val="24"/>
                <w:szCs w:val="24"/>
              </w:rPr>
              <w:t>12</w:t>
            </w:r>
          </w:p>
        </w:tc>
        <w:tc>
          <w:tcPr>
            <w:tcW w:w="1356" w:type="dxa"/>
            <w:tcBorders>
              <w:top w:val="single" w:sz="12" w:space="0" w:color="FFFFFF"/>
              <w:left w:val="single" w:sz="12" w:space="0" w:color="FFFFFF"/>
              <w:bottom w:val="single" w:sz="12" w:space="0" w:color="FFFFFF"/>
              <w:right w:val="nil"/>
            </w:tcBorders>
            <w:shd w:val="clear" w:color="auto" w:fill="FFFFFF"/>
            <w:vAlign w:val="center"/>
            <w:hideMark/>
          </w:tcPr>
          <w:p w:rsidR="00C30A77" w:rsidRPr="009365DD" w:rsidRDefault="00A0599C" w:rsidP="00CD2A25">
            <w:pPr>
              <w:spacing w:after="0" w:line="240" w:lineRule="auto"/>
              <w:jc w:val="center"/>
              <w:rPr>
                <w:rFonts w:ascii="Times New Roman" w:eastAsia="Times New Roman" w:hAnsi="Times New Roman" w:cs="Times New Roman"/>
                <w:color w:val="353535"/>
                <w:sz w:val="24"/>
                <w:szCs w:val="24"/>
              </w:rPr>
            </w:pPr>
            <w:r w:rsidRPr="009365DD">
              <w:rPr>
                <w:rFonts w:ascii="Times New Roman" w:eastAsia="Times New Roman" w:hAnsi="Times New Roman" w:cs="Times New Roman"/>
                <w:color w:val="353535"/>
                <w:sz w:val="24"/>
                <w:szCs w:val="24"/>
              </w:rPr>
              <w:t>14</w:t>
            </w:r>
          </w:p>
        </w:tc>
      </w:tr>
      <w:tr w:rsidR="00A90DBC" w:rsidTr="00A44EFA">
        <w:tc>
          <w:tcPr>
            <w:tcW w:w="4092" w:type="dxa"/>
            <w:tcBorders>
              <w:top w:val="single" w:sz="12" w:space="0" w:color="FFFFFF"/>
              <w:left w:val="nil"/>
              <w:bottom w:val="single" w:sz="12" w:space="0" w:color="FFFFFF"/>
              <w:right w:val="single" w:sz="12" w:space="0" w:color="FFFFFF"/>
            </w:tcBorders>
            <w:shd w:val="clear" w:color="auto" w:fill="EBEBEB"/>
            <w:tcMar>
              <w:top w:w="150" w:type="dxa"/>
              <w:left w:w="150" w:type="dxa"/>
              <w:bottom w:w="150" w:type="dxa"/>
              <w:right w:w="0" w:type="dxa"/>
            </w:tcMar>
            <w:vAlign w:val="center"/>
            <w:hideMark/>
          </w:tcPr>
          <w:p w:rsidR="00C30A77" w:rsidRPr="009365DD" w:rsidRDefault="00A0599C" w:rsidP="00CD2A25">
            <w:pPr>
              <w:spacing w:after="0" w:line="240" w:lineRule="auto"/>
              <w:rPr>
                <w:rFonts w:ascii="Times New Roman" w:eastAsia="Times New Roman" w:hAnsi="Times New Roman" w:cs="Times New Roman"/>
                <w:color w:val="353535"/>
                <w:sz w:val="24"/>
                <w:szCs w:val="24"/>
              </w:rPr>
            </w:pPr>
            <w:r w:rsidRPr="009365DD">
              <w:rPr>
                <w:rFonts w:ascii="Times New Roman" w:eastAsia="Times New Roman" w:hAnsi="Times New Roman" w:cs="Times New Roman"/>
                <w:color w:val="353535"/>
                <w:sz w:val="24"/>
                <w:szCs w:val="24"/>
              </w:rPr>
              <w:t xml:space="preserve">Crisis Leadership </w:t>
            </w:r>
          </w:p>
        </w:tc>
        <w:tc>
          <w:tcPr>
            <w:tcW w:w="0" w:type="auto"/>
            <w:tcBorders>
              <w:top w:val="single" w:sz="12" w:space="0" w:color="FFFFFF"/>
              <w:left w:val="single" w:sz="12" w:space="0" w:color="FFFFFF"/>
              <w:bottom w:val="single" w:sz="12" w:space="0" w:color="FFFFFF"/>
              <w:right w:val="single" w:sz="12" w:space="0" w:color="FFFFFF"/>
            </w:tcBorders>
            <w:shd w:val="clear" w:color="auto" w:fill="EBEBEB"/>
            <w:vAlign w:val="center"/>
            <w:hideMark/>
          </w:tcPr>
          <w:p w:rsidR="00C30A77" w:rsidRPr="009365DD" w:rsidRDefault="00A0599C" w:rsidP="00CD2A25">
            <w:pPr>
              <w:spacing w:after="0" w:line="240" w:lineRule="auto"/>
              <w:jc w:val="center"/>
              <w:rPr>
                <w:rFonts w:ascii="Times New Roman" w:eastAsia="Times New Roman" w:hAnsi="Times New Roman" w:cs="Times New Roman"/>
                <w:color w:val="353535"/>
                <w:sz w:val="24"/>
                <w:szCs w:val="24"/>
              </w:rPr>
            </w:pPr>
            <w:r w:rsidRPr="009365DD">
              <w:rPr>
                <w:rFonts w:ascii="Times New Roman" w:eastAsia="Times New Roman" w:hAnsi="Times New Roman" w:cs="Times New Roman"/>
                <w:color w:val="353535"/>
                <w:sz w:val="24"/>
                <w:szCs w:val="24"/>
              </w:rPr>
              <w:t>60</w:t>
            </w:r>
          </w:p>
        </w:tc>
        <w:tc>
          <w:tcPr>
            <w:tcW w:w="1356" w:type="dxa"/>
            <w:tcBorders>
              <w:top w:val="single" w:sz="12" w:space="0" w:color="FFFFFF"/>
              <w:left w:val="single" w:sz="12" w:space="0" w:color="FFFFFF"/>
              <w:bottom w:val="single" w:sz="12" w:space="0" w:color="FFFFFF"/>
              <w:right w:val="single" w:sz="12" w:space="0" w:color="FFFFFF"/>
            </w:tcBorders>
            <w:shd w:val="clear" w:color="auto" w:fill="EBEBEB"/>
            <w:vAlign w:val="center"/>
            <w:hideMark/>
          </w:tcPr>
          <w:p w:rsidR="00C30A77" w:rsidRPr="009365DD" w:rsidRDefault="00A0599C" w:rsidP="00CD2A25">
            <w:pPr>
              <w:spacing w:after="0" w:line="240" w:lineRule="auto"/>
              <w:jc w:val="center"/>
              <w:rPr>
                <w:rFonts w:ascii="Times New Roman" w:eastAsia="Times New Roman" w:hAnsi="Times New Roman" w:cs="Times New Roman"/>
                <w:color w:val="353535"/>
                <w:sz w:val="24"/>
                <w:szCs w:val="24"/>
              </w:rPr>
            </w:pPr>
            <w:r w:rsidRPr="009365DD">
              <w:rPr>
                <w:rFonts w:ascii="Times New Roman" w:eastAsia="Times New Roman" w:hAnsi="Times New Roman" w:cs="Times New Roman"/>
                <w:color w:val="353535"/>
                <w:sz w:val="24"/>
                <w:szCs w:val="24"/>
              </w:rPr>
              <w:t>19</w:t>
            </w:r>
          </w:p>
        </w:tc>
        <w:tc>
          <w:tcPr>
            <w:tcW w:w="1356" w:type="dxa"/>
            <w:tcBorders>
              <w:top w:val="single" w:sz="12" w:space="0" w:color="FFFFFF"/>
              <w:left w:val="single" w:sz="12" w:space="0" w:color="FFFFFF"/>
              <w:bottom w:val="single" w:sz="12" w:space="0" w:color="FFFFFF"/>
              <w:right w:val="single" w:sz="12" w:space="0" w:color="FFFFFF"/>
            </w:tcBorders>
            <w:shd w:val="clear" w:color="auto" w:fill="EBEBEB"/>
            <w:vAlign w:val="center"/>
            <w:hideMark/>
          </w:tcPr>
          <w:p w:rsidR="00C30A77" w:rsidRPr="009365DD" w:rsidRDefault="00A0599C" w:rsidP="00CD2A25">
            <w:pPr>
              <w:spacing w:after="0" w:line="240" w:lineRule="auto"/>
              <w:jc w:val="center"/>
              <w:rPr>
                <w:rFonts w:ascii="Times New Roman" w:eastAsia="Times New Roman" w:hAnsi="Times New Roman" w:cs="Times New Roman"/>
                <w:color w:val="353535"/>
                <w:sz w:val="24"/>
                <w:szCs w:val="24"/>
              </w:rPr>
            </w:pPr>
            <w:r w:rsidRPr="009365DD">
              <w:rPr>
                <w:rFonts w:ascii="Times New Roman" w:eastAsia="Times New Roman" w:hAnsi="Times New Roman" w:cs="Times New Roman"/>
                <w:color w:val="353535"/>
                <w:sz w:val="24"/>
                <w:szCs w:val="24"/>
              </w:rPr>
              <w:t>16</w:t>
            </w:r>
          </w:p>
        </w:tc>
        <w:tc>
          <w:tcPr>
            <w:tcW w:w="1356" w:type="dxa"/>
            <w:tcBorders>
              <w:top w:val="single" w:sz="12" w:space="0" w:color="FFFFFF"/>
              <w:left w:val="single" w:sz="12" w:space="0" w:color="FFFFFF"/>
              <w:bottom w:val="single" w:sz="12" w:space="0" w:color="FFFFFF"/>
              <w:right w:val="nil"/>
            </w:tcBorders>
            <w:shd w:val="clear" w:color="auto" w:fill="EBEBEB"/>
            <w:vAlign w:val="center"/>
            <w:hideMark/>
          </w:tcPr>
          <w:p w:rsidR="00C30A77" w:rsidRPr="009365DD" w:rsidRDefault="00A0599C" w:rsidP="00CD2A25">
            <w:pPr>
              <w:spacing w:after="0" w:line="240" w:lineRule="auto"/>
              <w:jc w:val="center"/>
              <w:rPr>
                <w:rFonts w:ascii="Times New Roman" w:eastAsia="Times New Roman" w:hAnsi="Times New Roman" w:cs="Times New Roman"/>
                <w:color w:val="353535"/>
                <w:sz w:val="24"/>
                <w:szCs w:val="24"/>
              </w:rPr>
            </w:pPr>
            <w:r w:rsidRPr="009365DD">
              <w:rPr>
                <w:rFonts w:ascii="Times New Roman" w:eastAsia="Times New Roman" w:hAnsi="Times New Roman" w:cs="Times New Roman"/>
                <w:color w:val="353535"/>
                <w:sz w:val="24"/>
                <w:szCs w:val="24"/>
              </w:rPr>
              <w:t>18</w:t>
            </w:r>
          </w:p>
        </w:tc>
      </w:tr>
      <w:tr w:rsidR="00A90DBC" w:rsidTr="00A44EFA">
        <w:tc>
          <w:tcPr>
            <w:tcW w:w="4092" w:type="dxa"/>
            <w:tcBorders>
              <w:top w:val="single" w:sz="12" w:space="0" w:color="FFFFFF"/>
              <w:left w:val="nil"/>
              <w:bottom w:val="nil"/>
              <w:right w:val="single" w:sz="12" w:space="0" w:color="FFFFFF"/>
            </w:tcBorders>
            <w:shd w:val="clear" w:color="auto" w:fill="FFFFFF"/>
            <w:tcMar>
              <w:top w:w="150" w:type="dxa"/>
              <w:left w:w="150" w:type="dxa"/>
              <w:bottom w:w="150" w:type="dxa"/>
              <w:right w:w="0" w:type="dxa"/>
            </w:tcMar>
            <w:vAlign w:val="center"/>
            <w:hideMark/>
          </w:tcPr>
          <w:p w:rsidR="00C30A77" w:rsidRPr="009365DD" w:rsidRDefault="00A0599C" w:rsidP="00CD2A25">
            <w:pPr>
              <w:spacing w:after="0" w:line="240" w:lineRule="auto"/>
              <w:rPr>
                <w:rFonts w:ascii="Times New Roman" w:eastAsia="Times New Roman" w:hAnsi="Times New Roman" w:cs="Times New Roman"/>
                <w:color w:val="353535"/>
                <w:sz w:val="24"/>
                <w:szCs w:val="24"/>
              </w:rPr>
            </w:pPr>
            <w:r w:rsidRPr="009365DD">
              <w:rPr>
                <w:rFonts w:ascii="Times New Roman" w:eastAsia="Times New Roman" w:hAnsi="Times New Roman" w:cs="Times New Roman"/>
                <w:color w:val="353535"/>
                <w:sz w:val="24"/>
                <w:szCs w:val="24"/>
              </w:rPr>
              <w:t xml:space="preserve">Public Persuasion </w:t>
            </w:r>
          </w:p>
        </w:tc>
        <w:tc>
          <w:tcPr>
            <w:tcW w:w="0" w:type="auto"/>
            <w:tcBorders>
              <w:top w:val="single" w:sz="12" w:space="0" w:color="FFFFFF"/>
              <w:left w:val="single" w:sz="12" w:space="0" w:color="FFFFFF"/>
              <w:bottom w:val="nil"/>
              <w:right w:val="single" w:sz="12" w:space="0" w:color="FFFFFF"/>
            </w:tcBorders>
            <w:shd w:val="clear" w:color="auto" w:fill="FFFFFF"/>
            <w:vAlign w:val="center"/>
            <w:hideMark/>
          </w:tcPr>
          <w:p w:rsidR="00C30A77" w:rsidRPr="009365DD" w:rsidRDefault="00A0599C" w:rsidP="00A44EFA">
            <w:pPr>
              <w:spacing w:after="0" w:line="240" w:lineRule="auto"/>
              <w:jc w:val="center"/>
              <w:rPr>
                <w:rFonts w:ascii="Times New Roman" w:eastAsia="Times New Roman" w:hAnsi="Times New Roman" w:cs="Times New Roman"/>
                <w:color w:val="353535"/>
                <w:sz w:val="24"/>
                <w:szCs w:val="24"/>
              </w:rPr>
            </w:pPr>
            <w:r w:rsidRPr="009365DD">
              <w:rPr>
                <w:rFonts w:ascii="Times New Roman" w:eastAsia="Times New Roman" w:hAnsi="Times New Roman" w:cs="Times New Roman"/>
                <w:color w:val="353535"/>
                <w:sz w:val="24"/>
                <w:szCs w:val="24"/>
              </w:rPr>
              <w:t>68.0</w:t>
            </w:r>
          </w:p>
        </w:tc>
        <w:tc>
          <w:tcPr>
            <w:tcW w:w="1356" w:type="dxa"/>
            <w:tcBorders>
              <w:top w:val="single" w:sz="12" w:space="0" w:color="FFFFFF"/>
              <w:left w:val="single" w:sz="12" w:space="0" w:color="FFFFFF"/>
              <w:bottom w:val="nil"/>
              <w:right w:val="single" w:sz="12" w:space="0" w:color="FFFFFF"/>
            </w:tcBorders>
            <w:shd w:val="clear" w:color="auto" w:fill="FFFFFF"/>
            <w:vAlign w:val="center"/>
            <w:hideMark/>
          </w:tcPr>
          <w:p w:rsidR="00C30A77" w:rsidRPr="009365DD" w:rsidRDefault="00A0599C" w:rsidP="00A44EFA">
            <w:pPr>
              <w:spacing w:after="0" w:line="240" w:lineRule="auto"/>
              <w:jc w:val="center"/>
              <w:rPr>
                <w:rFonts w:ascii="Times New Roman" w:eastAsia="Times New Roman" w:hAnsi="Times New Roman" w:cs="Times New Roman"/>
                <w:color w:val="353535"/>
                <w:sz w:val="24"/>
                <w:szCs w:val="24"/>
              </w:rPr>
            </w:pPr>
            <w:r w:rsidRPr="009365DD">
              <w:rPr>
                <w:rFonts w:ascii="Times New Roman" w:eastAsia="Times New Roman" w:hAnsi="Times New Roman" w:cs="Times New Roman"/>
                <w:color w:val="353535"/>
                <w:sz w:val="24"/>
                <w:szCs w:val="24"/>
              </w:rPr>
              <w:t>14</w:t>
            </w:r>
          </w:p>
        </w:tc>
        <w:tc>
          <w:tcPr>
            <w:tcW w:w="1356" w:type="dxa"/>
            <w:tcBorders>
              <w:top w:val="single" w:sz="12" w:space="0" w:color="FFFFFF"/>
              <w:left w:val="single" w:sz="12" w:space="0" w:color="FFFFFF"/>
              <w:bottom w:val="nil"/>
              <w:right w:val="single" w:sz="12" w:space="0" w:color="FFFFFF"/>
            </w:tcBorders>
            <w:shd w:val="clear" w:color="auto" w:fill="FFFFFF"/>
            <w:vAlign w:val="center"/>
            <w:hideMark/>
          </w:tcPr>
          <w:p w:rsidR="00C30A77" w:rsidRPr="009365DD" w:rsidRDefault="00A0599C" w:rsidP="00CD2A25">
            <w:pPr>
              <w:spacing w:after="0" w:line="240" w:lineRule="auto"/>
              <w:jc w:val="center"/>
              <w:rPr>
                <w:rFonts w:ascii="Times New Roman" w:eastAsia="Times New Roman" w:hAnsi="Times New Roman" w:cs="Times New Roman"/>
                <w:color w:val="353535"/>
                <w:sz w:val="24"/>
                <w:szCs w:val="24"/>
              </w:rPr>
            </w:pPr>
            <w:r w:rsidRPr="009365DD">
              <w:rPr>
                <w:rFonts w:ascii="Times New Roman" w:eastAsia="Times New Roman" w:hAnsi="Times New Roman" w:cs="Times New Roman"/>
                <w:color w:val="353535"/>
                <w:sz w:val="24"/>
                <w:szCs w:val="24"/>
              </w:rPr>
              <w:t>1</w:t>
            </w:r>
            <w:r w:rsidR="00CD2A25" w:rsidRPr="009365DD">
              <w:rPr>
                <w:rFonts w:ascii="Times New Roman" w:eastAsia="Times New Roman" w:hAnsi="Times New Roman" w:cs="Times New Roman"/>
                <w:color w:val="353535"/>
                <w:sz w:val="24"/>
                <w:szCs w:val="24"/>
              </w:rPr>
              <w:t>3</w:t>
            </w:r>
          </w:p>
        </w:tc>
        <w:tc>
          <w:tcPr>
            <w:tcW w:w="1356" w:type="dxa"/>
            <w:tcBorders>
              <w:top w:val="single" w:sz="12" w:space="0" w:color="FFFFFF"/>
              <w:left w:val="single" w:sz="12" w:space="0" w:color="FFFFFF"/>
              <w:bottom w:val="nil"/>
              <w:right w:val="nil"/>
            </w:tcBorders>
            <w:shd w:val="clear" w:color="auto" w:fill="FFFFFF"/>
            <w:vAlign w:val="center"/>
            <w:hideMark/>
          </w:tcPr>
          <w:p w:rsidR="00C30A77" w:rsidRPr="009365DD" w:rsidRDefault="00A0599C" w:rsidP="00CD2A25">
            <w:pPr>
              <w:spacing w:after="0" w:line="240" w:lineRule="auto"/>
              <w:jc w:val="center"/>
              <w:rPr>
                <w:rFonts w:ascii="Times New Roman" w:eastAsia="Times New Roman" w:hAnsi="Times New Roman" w:cs="Times New Roman"/>
                <w:color w:val="353535"/>
                <w:sz w:val="24"/>
                <w:szCs w:val="24"/>
              </w:rPr>
            </w:pPr>
            <w:r w:rsidRPr="009365DD">
              <w:rPr>
                <w:rFonts w:ascii="Times New Roman" w:eastAsia="Times New Roman" w:hAnsi="Times New Roman" w:cs="Times New Roman"/>
                <w:color w:val="353535"/>
                <w:sz w:val="24"/>
                <w:szCs w:val="24"/>
              </w:rPr>
              <w:t>1</w:t>
            </w:r>
            <w:r w:rsidR="00CD2A25" w:rsidRPr="009365DD">
              <w:rPr>
                <w:rFonts w:ascii="Times New Roman" w:eastAsia="Times New Roman" w:hAnsi="Times New Roman" w:cs="Times New Roman"/>
                <w:color w:val="353535"/>
                <w:sz w:val="24"/>
                <w:szCs w:val="24"/>
              </w:rPr>
              <w:t>5</w:t>
            </w:r>
          </w:p>
        </w:tc>
      </w:tr>
    </w:tbl>
    <w:p w:rsidR="009365DD" w:rsidRDefault="009365DD" w:rsidP="009365DD">
      <w:pPr>
        <w:rPr>
          <w:rFonts w:ascii="Times New Roman" w:hAnsi="Times New Roman" w:cs="Times New Roman"/>
          <w:sz w:val="24"/>
          <w:szCs w:val="24"/>
        </w:rPr>
      </w:pPr>
    </w:p>
    <w:p w:rsidR="009365DD" w:rsidRPr="009365DD" w:rsidRDefault="00A0599C" w:rsidP="009365DD">
      <w:pPr>
        <w:rPr>
          <w:rFonts w:ascii="Times New Roman" w:hAnsi="Times New Roman" w:cs="Times New Roman"/>
          <w:sz w:val="24"/>
          <w:szCs w:val="24"/>
        </w:rPr>
      </w:pPr>
      <w:r>
        <w:rPr>
          <w:rFonts w:ascii="Times New Roman" w:hAnsi="Times New Roman" w:cs="Times New Roman"/>
          <w:sz w:val="24"/>
          <w:szCs w:val="24"/>
        </w:rPr>
        <w:t xml:space="preserve">Table 1: </w:t>
      </w:r>
      <w:r w:rsidRPr="009365DD">
        <w:rPr>
          <w:rFonts w:ascii="Times New Roman" w:hAnsi="Times New Roman" w:cs="Times New Roman"/>
          <w:sz w:val="24"/>
          <w:szCs w:val="24"/>
        </w:rPr>
        <w:t>The table below shows President Trump ranking</w:t>
      </w:r>
      <w:r w:rsidR="00115A66">
        <w:rPr>
          <w:rFonts w:ascii="Times New Roman" w:hAnsi="Times New Roman" w:cs="Times New Roman"/>
          <w:sz w:val="24"/>
          <w:szCs w:val="24"/>
        </w:rPr>
        <w:t xml:space="preserve">. Source: </w:t>
      </w:r>
      <w:hyperlink r:id="rId7" w:history="1">
        <w:r w:rsidR="00115A66" w:rsidRPr="0021240E">
          <w:rPr>
            <w:rStyle w:val="Hyperlink"/>
            <w:rFonts w:ascii="Times New Roman" w:eastAsia="Times New Roman" w:hAnsi="Times New Roman" w:cs="Times New Roman"/>
            <w:sz w:val="27"/>
            <w:szCs w:val="27"/>
          </w:rPr>
          <w:t>https://www.c-span.org/presidentsurvey2017/?page=overall</w:t>
        </w:r>
      </w:hyperlink>
    </w:p>
    <w:p w:rsidR="00C30A77" w:rsidRPr="009365DD" w:rsidRDefault="00A0599C">
      <w:pPr>
        <w:rPr>
          <w:rFonts w:ascii="Times New Roman" w:hAnsi="Times New Roman" w:cs="Times New Roman"/>
          <w:sz w:val="24"/>
          <w:szCs w:val="24"/>
        </w:rPr>
      </w:pPr>
      <w:r w:rsidRPr="009365DD">
        <w:rPr>
          <w:rFonts w:ascii="Times New Roman" w:hAnsi="Times New Roman" w:cs="Times New Roman"/>
          <w:sz w:val="24"/>
          <w:szCs w:val="24"/>
        </w:rPr>
        <w:t xml:space="preserve">The performance of President Trump </w:t>
      </w:r>
      <w:proofErr w:type="gramStart"/>
      <w:r w:rsidRPr="009365DD">
        <w:rPr>
          <w:rFonts w:ascii="Times New Roman" w:hAnsi="Times New Roman" w:cs="Times New Roman"/>
          <w:sz w:val="24"/>
          <w:szCs w:val="24"/>
        </w:rPr>
        <w:t>is addressed</w:t>
      </w:r>
      <w:proofErr w:type="gramEnd"/>
      <w:r w:rsidRPr="009365DD">
        <w:rPr>
          <w:rFonts w:ascii="Times New Roman" w:hAnsi="Times New Roman" w:cs="Times New Roman"/>
          <w:sz w:val="24"/>
          <w:szCs w:val="24"/>
        </w:rPr>
        <w:t xml:space="preserve"> in myriad public opinion as served. The presidential leadership</w:t>
      </w:r>
      <w:bookmarkStart w:id="0" w:name="_GoBack"/>
      <w:bookmarkEnd w:id="0"/>
      <w:r w:rsidRPr="009365DD">
        <w:rPr>
          <w:rFonts w:ascii="Times New Roman" w:hAnsi="Times New Roman" w:cs="Times New Roman"/>
          <w:sz w:val="24"/>
          <w:szCs w:val="24"/>
        </w:rPr>
        <w:t xml:space="preserve"> survey </w:t>
      </w:r>
      <w:r w:rsidR="002A07D2" w:rsidRPr="009365DD">
        <w:rPr>
          <w:rFonts w:ascii="Times New Roman" w:hAnsi="Times New Roman" w:cs="Times New Roman"/>
          <w:sz w:val="24"/>
          <w:szCs w:val="24"/>
        </w:rPr>
        <w:t>provides a comparison of the predecessor taking a longer view of the chief executives. Initially, the survey was a progeny of Arthur Schlesinger a historian who made the first foray of the 1948 field in the widely circulated Life magazine. According to the C-SPAN analysis, Franklin Roosevelt has had an impactful presidency and at the beginning of the broadcasting age, C-SPAN demonstrated an interesting tidal way of looking at presidential candidates simultaneously.</w:t>
      </w:r>
    </w:p>
    <w:p w:rsidR="000357D2" w:rsidRPr="009365DD" w:rsidRDefault="00A0599C">
      <w:pPr>
        <w:rPr>
          <w:rFonts w:ascii="Times New Roman" w:hAnsi="Times New Roman" w:cs="Times New Roman"/>
          <w:sz w:val="24"/>
          <w:szCs w:val="24"/>
        </w:rPr>
      </w:pPr>
      <w:r w:rsidRPr="009365DD">
        <w:rPr>
          <w:rFonts w:ascii="Times New Roman" w:hAnsi="Times New Roman" w:cs="Times New Roman"/>
          <w:sz w:val="24"/>
          <w:szCs w:val="24"/>
        </w:rPr>
        <w:t>The incumbent of White House is ranked 32 out of the 42 men. The President has entered the field on the heels of the worldwide financial crisis with an ongoing war and the histori</w:t>
      </w:r>
      <w:r w:rsidRPr="009365DD">
        <w:rPr>
          <w:rFonts w:ascii="Times New Roman" w:hAnsi="Times New Roman" w:cs="Times New Roman"/>
          <w:sz w:val="24"/>
          <w:szCs w:val="24"/>
        </w:rPr>
        <w:t>ans have ranked him 38</w:t>
      </w:r>
      <w:r w:rsidRPr="009365DD">
        <w:rPr>
          <w:rFonts w:ascii="Times New Roman" w:hAnsi="Times New Roman" w:cs="Times New Roman"/>
          <w:sz w:val="24"/>
          <w:szCs w:val="24"/>
          <w:vertAlign w:val="superscript"/>
        </w:rPr>
        <w:t>th</w:t>
      </w:r>
      <w:r w:rsidRPr="009365DD">
        <w:rPr>
          <w:rFonts w:ascii="Times New Roman" w:hAnsi="Times New Roman" w:cs="Times New Roman"/>
          <w:sz w:val="24"/>
          <w:szCs w:val="24"/>
        </w:rPr>
        <w:t xml:space="preserve"> overall. In 2019, Barrack Obama </w:t>
      </w:r>
      <w:r w:rsidR="009365DD" w:rsidRPr="009365DD">
        <w:rPr>
          <w:rFonts w:ascii="Times New Roman" w:hAnsi="Times New Roman" w:cs="Times New Roman"/>
          <w:sz w:val="24"/>
          <w:szCs w:val="24"/>
        </w:rPr>
        <w:t>historical</w:t>
      </w:r>
      <w:r w:rsidRPr="009365DD">
        <w:rPr>
          <w:rFonts w:ascii="Times New Roman" w:hAnsi="Times New Roman" w:cs="Times New Roman"/>
          <w:sz w:val="24"/>
          <w:szCs w:val="24"/>
        </w:rPr>
        <w:t xml:space="preserve"> ranking made a presidential debut in the survey with an impressive 14</w:t>
      </w:r>
      <w:r w:rsidRPr="009365DD">
        <w:rPr>
          <w:rFonts w:ascii="Times New Roman" w:hAnsi="Times New Roman" w:cs="Times New Roman"/>
          <w:sz w:val="24"/>
          <w:szCs w:val="24"/>
          <w:vertAlign w:val="superscript"/>
        </w:rPr>
        <w:t>th</w:t>
      </w:r>
      <w:r w:rsidRPr="009365DD">
        <w:rPr>
          <w:rFonts w:ascii="Times New Roman" w:hAnsi="Times New Roman" w:cs="Times New Roman"/>
          <w:sz w:val="24"/>
          <w:szCs w:val="24"/>
        </w:rPr>
        <w:t xml:space="preserve"> place. Ideologically, the leadership qualities are developed from the guidance of three presidential historians Ford Hoover of Purdue University, Norton Richard Smith of Washington, Greene Edna Medford of Howard University, Brinkley Douglas of Rice Univer</w:t>
      </w:r>
      <w:r w:rsidRPr="009365DD">
        <w:rPr>
          <w:rFonts w:ascii="Times New Roman" w:hAnsi="Times New Roman" w:cs="Times New Roman"/>
          <w:sz w:val="24"/>
          <w:szCs w:val="24"/>
        </w:rPr>
        <w:t>sity.</w:t>
      </w:r>
    </w:p>
    <w:p w:rsidR="000357D2" w:rsidRPr="009365DD" w:rsidRDefault="00A0599C">
      <w:pPr>
        <w:rPr>
          <w:rFonts w:ascii="Times New Roman" w:hAnsi="Times New Roman" w:cs="Times New Roman"/>
          <w:sz w:val="24"/>
          <w:szCs w:val="24"/>
        </w:rPr>
      </w:pPr>
      <w:r w:rsidRPr="009365DD">
        <w:rPr>
          <w:rFonts w:ascii="Times New Roman" w:hAnsi="Times New Roman" w:cs="Times New Roman"/>
          <w:sz w:val="24"/>
          <w:szCs w:val="24"/>
        </w:rPr>
        <w:t xml:space="preserve">The C-SPAN </w:t>
      </w:r>
      <w:r w:rsidR="009365DD" w:rsidRPr="009365DD">
        <w:rPr>
          <w:rFonts w:ascii="Times New Roman" w:hAnsi="Times New Roman" w:cs="Times New Roman"/>
          <w:sz w:val="24"/>
          <w:szCs w:val="24"/>
        </w:rPr>
        <w:t>three-survey</w:t>
      </w:r>
      <w:r w:rsidRPr="009365DD">
        <w:rPr>
          <w:rFonts w:ascii="Times New Roman" w:hAnsi="Times New Roman" w:cs="Times New Roman"/>
          <w:sz w:val="24"/>
          <w:szCs w:val="24"/>
        </w:rPr>
        <w:t xml:space="preserve"> takes place several other contemporary presidential rankings like the six-time Sienna College historical polling. The conducted survey included the top three places cementing the pantheon of FDR, Washington, and Lincoln. The o</w:t>
      </w:r>
      <w:r w:rsidRPr="009365DD">
        <w:rPr>
          <w:rFonts w:ascii="Times New Roman" w:hAnsi="Times New Roman" w:cs="Times New Roman"/>
          <w:sz w:val="24"/>
          <w:szCs w:val="24"/>
        </w:rPr>
        <w:t xml:space="preserve">ther presidential survey is a snapshot of time, rendered </w:t>
      </w:r>
      <w:r w:rsidR="007B11F6" w:rsidRPr="009365DD">
        <w:rPr>
          <w:rFonts w:ascii="Times New Roman" w:hAnsi="Times New Roman" w:cs="Times New Roman"/>
          <w:sz w:val="24"/>
          <w:szCs w:val="24"/>
        </w:rPr>
        <w:t xml:space="preserve">judgment borrowing the famous phrase on “known </w:t>
      </w:r>
      <w:r w:rsidR="009365DD" w:rsidRPr="009365DD">
        <w:rPr>
          <w:rFonts w:ascii="Times New Roman" w:hAnsi="Times New Roman" w:cs="Times New Roman"/>
          <w:sz w:val="24"/>
          <w:szCs w:val="24"/>
        </w:rPr>
        <w:t>known</w:t>
      </w:r>
      <w:r w:rsidR="007B11F6" w:rsidRPr="009365DD">
        <w:rPr>
          <w:rFonts w:ascii="Times New Roman" w:hAnsi="Times New Roman" w:cs="Times New Roman"/>
          <w:sz w:val="24"/>
          <w:szCs w:val="24"/>
        </w:rPr>
        <w:t>" from Donald Rumsfeld. Several aspects have changed for the two decades C-SPAN ran in the initial survey.</w:t>
      </w:r>
    </w:p>
    <w:p w:rsidR="007B11F6" w:rsidRPr="009365DD" w:rsidRDefault="00A0599C">
      <w:pPr>
        <w:rPr>
          <w:rFonts w:ascii="Times New Roman" w:hAnsi="Times New Roman" w:cs="Times New Roman"/>
          <w:sz w:val="24"/>
          <w:szCs w:val="24"/>
        </w:rPr>
      </w:pPr>
      <w:r w:rsidRPr="009365DD">
        <w:rPr>
          <w:rFonts w:ascii="Times New Roman" w:hAnsi="Times New Roman" w:cs="Times New Roman"/>
          <w:sz w:val="24"/>
          <w:szCs w:val="24"/>
        </w:rPr>
        <w:t xml:space="preserve">However, the </w:t>
      </w:r>
      <w:r w:rsidR="009365DD" w:rsidRPr="009365DD">
        <w:rPr>
          <w:rFonts w:ascii="Times New Roman" w:hAnsi="Times New Roman" w:cs="Times New Roman"/>
          <w:sz w:val="24"/>
          <w:szCs w:val="24"/>
        </w:rPr>
        <w:t>presidential</w:t>
      </w:r>
      <w:r w:rsidRPr="009365DD">
        <w:rPr>
          <w:rFonts w:ascii="Times New Roman" w:hAnsi="Times New Roman" w:cs="Times New Roman"/>
          <w:sz w:val="24"/>
          <w:szCs w:val="24"/>
        </w:rPr>
        <w:t xml:space="preserve"> rankings chang</w:t>
      </w:r>
      <w:r w:rsidRPr="009365DD">
        <w:rPr>
          <w:rFonts w:ascii="Times New Roman" w:hAnsi="Times New Roman" w:cs="Times New Roman"/>
          <w:sz w:val="24"/>
          <w:szCs w:val="24"/>
        </w:rPr>
        <w:t xml:space="preserve">e based on new hires, deaths and retirement. However, the society continuously changes based on evolving sensibilities, technology and demographics. These are the </w:t>
      </w:r>
      <w:r w:rsidR="009365DD" w:rsidRPr="009365DD">
        <w:rPr>
          <w:rFonts w:ascii="Times New Roman" w:hAnsi="Times New Roman" w:cs="Times New Roman"/>
          <w:sz w:val="24"/>
          <w:szCs w:val="24"/>
        </w:rPr>
        <w:t>factors,</w:t>
      </w:r>
      <w:r w:rsidRPr="009365DD">
        <w:rPr>
          <w:rFonts w:ascii="Times New Roman" w:hAnsi="Times New Roman" w:cs="Times New Roman"/>
          <w:sz w:val="24"/>
          <w:szCs w:val="24"/>
        </w:rPr>
        <w:t xml:space="preserve"> which makes changing assessment of the presidency fascinating to watch. President Tr</w:t>
      </w:r>
      <w:r w:rsidRPr="009365DD">
        <w:rPr>
          <w:rFonts w:ascii="Times New Roman" w:hAnsi="Times New Roman" w:cs="Times New Roman"/>
          <w:sz w:val="24"/>
          <w:szCs w:val="24"/>
        </w:rPr>
        <w:t xml:space="preserve">ump has advanced seven places between 2018 and 2020 to an overall ranking of 26 where he has remained until 2020 with the highest marks rank in equal justice and economic management. In 2019, the benefits of nine years </w:t>
      </w:r>
      <w:r w:rsidR="009365DD" w:rsidRPr="009365DD">
        <w:rPr>
          <w:rFonts w:ascii="Times New Roman" w:hAnsi="Times New Roman" w:cs="Times New Roman"/>
          <w:sz w:val="24"/>
          <w:szCs w:val="24"/>
        </w:rPr>
        <w:t>hand sight</w:t>
      </w:r>
      <w:r w:rsidRPr="009365DD">
        <w:rPr>
          <w:rFonts w:ascii="Times New Roman" w:hAnsi="Times New Roman" w:cs="Times New Roman"/>
          <w:sz w:val="24"/>
          <w:szCs w:val="24"/>
        </w:rPr>
        <w:t>, Donald Trump edged out of</w:t>
      </w:r>
      <w:r w:rsidRPr="009365DD">
        <w:rPr>
          <w:rFonts w:ascii="Times New Roman" w:hAnsi="Times New Roman" w:cs="Times New Roman"/>
          <w:sz w:val="24"/>
          <w:szCs w:val="24"/>
        </w:rPr>
        <w:t xml:space="preserve"> the bottom 12 to an overall ranking of 38, with the highest-ranking of </w:t>
      </w:r>
      <w:r w:rsidR="00796268" w:rsidRPr="009365DD">
        <w:rPr>
          <w:rFonts w:ascii="Times New Roman" w:hAnsi="Times New Roman" w:cs="Times New Roman"/>
          <w:sz w:val="24"/>
          <w:szCs w:val="24"/>
        </w:rPr>
        <w:t>38</w:t>
      </w:r>
      <w:r w:rsidRPr="009365DD">
        <w:rPr>
          <w:rFonts w:ascii="Times New Roman" w:hAnsi="Times New Roman" w:cs="Times New Roman"/>
          <w:sz w:val="24"/>
          <w:szCs w:val="24"/>
        </w:rPr>
        <w:t xml:space="preserve"> in equal justice. Perhaps the unsurprisingly lowest number was in international relations and economic management. Trump presidency is generally ranked 43 an interesting fact worth </w:t>
      </w:r>
      <w:r w:rsidRPr="009365DD">
        <w:rPr>
          <w:rFonts w:ascii="Times New Roman" w:hAnsi="Times New Roman" w:cs="Times New Roman"/>
          <w:sz w:val="24"/>
          <w:szCs w:val="24"/>
        </w:rPr>
        <w:t xml:space="preserve">to keep an eye on. </w:t>
      </w:r>
    </w:p>
    <w:p w:rsidR="00796268" w:rsidRPr="009365DD" w:rsidRDefault="00A0599C">
      <w:pPr>
        <w:rPr>
          <w:rFonts w:ascii="Times New Roman" w:hAnsi="Times New Roman" w:cs="Times New Roman"/>
          <w:sz w:val="24"/>
          <w:szCs w:val="24"/>
        </w:rPr>
      </w:pPr>
      <w:r w:rsidRPr="009365DD">
        <w:rPr>
          <w:rFonts w:ascii="Times New Roman" w:hAnsi="Times New Roman" w:cs="Times New Roman"/>
          <w:sz w:val="24"/>
          <w:szCs w:val="24"/>
        </w:rPr>
        <w:t xml:space="preserve">Matters on equal justice is largely contributed with the increased policy disapproval towards the native Americans. The other interesting changes are the Eisenhower Dwight ascension into the </w:t>
      </w:r>
      <w:r w:rsidRPr="009365DD">
        <w:rPr>
          <w:rFonts w:ascii="Times New Roman" w:hAnsi="Times New Roman" w:cs="Times New Roman"/>
          <w:sz w:val="24"/>
          <w:szCs w:val="24"/>
        </w:rPr>
        <w:lastRenderedPageBreak/>
        <w:t>top list. President Trump policy can be assoc</w:t>
      </w:r>
      <w:r w:rsidRPr="009365DD">
        <w:rPr>
          <w:rFonts w:ascii="Times New Roman" w:hAnsi="Times New Roman" w:cs="Times New Roman"/>
          <w:sz w:val="24"/>
          <w:szCs w:val="24"/>
        </w:rPr>
        <w:t xml:space="preserve">iated with the Eisenhower "hidden hand" leadership theory with increasingly wide acceptance. Notably, the presidential list compiles a vivid reduction of complicated realities igniting a historical interest. Presidential ranking plays an important role in </w:t>
      </w:r>
      <w:r w:rsidRPr="009365DD">
        <w:rPr>
          <w:rFonts w:ascii="Times New Roman" w:hAnsi="Times New Roman" w:cs="Times New Roman"/>
          <w:sz w:val="24"/>
          <w:szCs w:val="24"/>
        </w:rPr>
        <w:t xml:space="preserve">the obsession of national numbers since they are highly shareable, fun and quick on a social platform. These rankings foster a lively debate of the modern </w:t>
      </w:r>
      <w:r w:rsidR="009365DD" w:rsidRPr="009365DD">
        <w:rPr>
          <w:rFonts w:ascii="Times New Roman" w:hAnsi="Times New Roman" w:cs="Times New Roman"/>
          <w:sz w:val="24"/>
          <w:szCs w:val="24"/>
        </w:rPr>
        <w:t>presidents, which</w:t>
      </w:r>
      <w:r w:rsidRPr="009365DD">
        <w:rPr>
          <w:rFonts w:ascii="Times New Roman" w:hAnsi="Times New Roman" w:cs="Times New Roman"/>
          <w:sz w:val="24"/>
          <w:szCs w:val="24"/>
        </w:rPr>
        <w:t xml:space="preserve"> helps in resurfacing some of the </w:t>
      </w:r>
      <w:r w:rsidR="009365DD" w:rsidRPr="009365DD">
        <w:rPr>
          <w:rFonts w:ascii="Times New Roman" w:hAnsi="Times New Roman" w:cs="Times New Roman"/>
          <w:sz w:val="24"/>
          <w:szCs w:val="24"/>
        </w:rPr>
        <w:t>obscure</w:t>
      </w:r>
      <w:r w:rsidRPr="009365DD">
        <w:rPr>
          <w:rFonts w:ascii="Times New Roman" w:hAnsi="Times New Roman" w:cs="Times New Roman"/>
          <w:sz w:val="24"/>
          <w:szCs w:val="24"/>
        </w:rPr>
        <w:t xml:space="preserve"> presidents </w:t>
      </w:r>
      <w:r w:rsidR="009365DD" w:rsidRPr="009365DD">
        <w:rPr>
          <w:rFonts w:ascii="Times New Roman" w:hAnsi="Times New Roman" w:cs="Times New Roman"/>
          <w:sz w:val="24"/>
          <w:szCs w:val="24"/>
        </w:rPr>
        <w:t>like</w:t>
      </w:r>
      <w:r w:rsidRPr="009365DD">
        <w:rPr>
          <w:rFonts w:ascii="Times New Roman" w:hAnsi="Times New Roman" w:cs="Times New Roman"/>
          <w:sz w:val="24"/>
          <w:szCs w:val="24"/>
        </w:rPr>
        <w:t xml:space="preserve"> James Buchanan or Millard </w:t>
      </w:r>
      <w:r w:rsidRPr="009365DD">
        <w:rPr>
          <w:rFonts w:ascii="Times New Roman" w:hAnsi="Times New Roman" w:cs="Times New Roman"/>
          <w:sz w:val="24"/>
          <w:szCs w:val="24"/>
        </w:rPr>
        <w:t>Fillmore.</w:t>
      </w:r>
    </w:p>
    <w:p w:rsidR="00AB345D" w:rsidRDefault="00A0599C">
      <w:pPr>
        <w:rPr>
          <w:rFonts w:ascii="Times New Roman" w:hAnsi="Times New Roman" w:cs="Times New Roman"/>
          <w:sz w:val="24"/>
          <w:szCs w:val="24"/>
        </w:rPr>
      </w:pPr>
      <w:r>
        <w:rPr>
          <w:rFonts w:ascii="Times New Roman" w:hAnsi="Times New Roman" w:cs="Times New Roman"/>
          <w:sz w:val="24"/>
          <w:szCs w:val="24"/>
        </w:rPr>
        <w:t>Conclusion</w:t>
      </w:r>
    </w:p>
    <w:p w:rsidR="00AB345D" w:rsidRDefault="00A0599C">
      <w:pPr>
        <w:rPr>
          <w:rFonts w:ascii="Times New Roman" w:hAnsi="Times New Roman" w:cs="Times New Roman"/>
          <w:sz w:val="24"/>
          <w:szCs w:val="24"/>
        </w:rPr>
      </w:pPr>
      <w:r w:rsidRPr="009365DD">
        <w:rPr>
          <w:rFonts w:ascii="Times New Roman" w:hAnsi="Times New Roman" w:cs="Times New Roman"/>
          <w:sz w:val="24"/>
          <w:szCs w:val="24"/>
        </w:rPr>
        <w:t>In conclusion, leadership survey serves a substan</w:t>
      </w:r>
      <w:r w:rsidR="004E10C0" w:rsidRPr="009365DD">
        <w:rPr>
          <w:rFonts w:ascii="Times New Roman" w:hAnsi="Times New Roman" w:cs="Times New Roman"/>
          <w:sz w:val="24"/>
          <w:szCs w:val="24"/>
        </w:rPr>
        <w:t xml:space="preserve">tive purpose </w:t>
      </w:r>
      <w:r w:rsidR="009365DD" w:rsidRPr="009365DD">
        <w:rPr>
          <w:rFonts w:ascii="Times New Roman" w:hAnsi="Times New Roman" w:cs="Times New Roman"/>
          <w:sz w:val="24"/>
          <w:szCs w:val="24"/>
        </w:rPr>
        <w:t>where</w:t>
      </w:r>
      <w:r w:rsidR="004E10C0" w:rsidRPr="009365DD">
        <w:rPr>
          <w:rFonts w:ascii="Times New Roman" w:hAnsi="Times New Roman" w:cs="Times New Roman"/>
          <w:sz w:val="24"/>
          <w:szCs w:val="24"/>
        </w:rPr>
        <w:t xml:space="preserve"> the historical rankings create important data points for a considerable analysis of the presidency evolving presidential assessment. President Trump C-SPAN leadership ranking has added an important context o the current coverage on the public affair. The network archives store important presidential </w:t>
      </w:r>
      <w:r w:rsidR="009220E1" w:rsidRPr="009365DD">
        <w:rPr>
          <w:rFonts w:ascii="Times New Roman" w:hAnsi="Times New Roman" w:cs="Times New Roman"/>
          <w:sz w:val="24"/>
          <w:szCs w:val="24"/>
        </w:rPr>
        <w:t xml:space="preserve">rankings playing into the obsession of national numbers commonly shared on the social media platforms. The leadership survey serves a substantive purpose with historical rankings creating important data points for a wider analysis of presidency "timely snapshot" becoming an </w:t>
      </w:r>
      <w:r w:rsidR="009365DD" w:rsidRPr="009365DD">
        <w:rPr>
          <w:rFonts w:ascii="Times New Roman" w:hAnsi="Times New Roman" w:cs="Times New Roman"/>
          <w:sz w:val="24"/>
          <w:szCs w:val="24"/>
        </w:rPr>
        <w:t>important</w:t>
      </w:r>
      <w:r w:rsidR="009220E1" w:rsidRPr="009365DD">
        <w:rPr>
          <w:rFonts w:ascii="Times New Roman" w:hAnsi="Times New Roman" w:cs="Times New Roman"/>
          <w:sz w:val="24"/>
          <w:szCs w:val="24"/>
        </w:rPr>
        <w:t xml:space="preserve"> metric evolving presidential assessment. Invariably, President Trump does not fare well in the 10 leadership attributes. The C-SPAN formally evaluates the presidency in the context of the predecessors. Considering that the presidential campaign is in 2020, the metrics offers a solid starting point </w:t>
      </w:r>
      <w:r w:rsidR="009365DD" w:rsidRPr="009365DD">
        <w:rPr>
          <w:rFonts w:ascii="Times New Roman" w:hAnsi="Times New Roman" w:cs="Times New Roman"/>
          <w:sz w:val="24"/>
          <w:szCs w:val="24"/>
        </w:rPr>
        <w:t>for voters in leadership skills assessment of the long individual's lines up vying to replace President Trump.</w:t>
      </w:r>
    </w:p>
    <w:p w:rsidR="00AB345D" w:rsidRDefault="00A0599C">
      <w:pPr>
        <w:rPr>
          <w:rFonts w:ascii="Times New Roman" w:hAnsi="Times New Roman" w:cs="Times New Roman"/>
          <w:sz w:val="24"/>
          <w:szCs w:val="24"/>
        </w:rPr>
      </w:pPr>
      <w:r>
        <w:rPr>
          <w:rFonts w:ascii="Times New Roman" w:hAnsi="Times New Roman" w:cs="Times New Roman"/>
          <w:sz w:val="24"/>
          <w:szCs w:val="24"/>
        </w:rPr>
        <w:br w:type="page"/>
      </w:r>
    </w:p>
    <w:p w:rsidR="00AB345D" w:rsidRPr="00AB345D" w:rsidRDefault="00A0599C" w:rsidP="00AB345D">
      <w:pPr>
        <w:spacing w:after="100" w:afterAutospacing="1" w:line="240" w:lineRule="auto"/>
        <w:jc w:val="center"/>
        <w:outlineLvl w:val="1"/>
        <w:rPr>
          <w:rFonts w:ascii="Times New Roman" w:eastAsia="Times New Roman" w:hAnsi="Times New Roman" w:cs="Times New Roman"/>
          <w:color w:val="000000"/>
          <w:sz w:val="36"/>
          <w:szCs w:val="36"/>
        </w:rPr>
      </w:pPr>
      <w:r>
        <w:rPr>
          <w:rFonts w:ascii="Times New Roman" w:eastAsia="Times New Roman" w:hAnsi="Times New Roman" w:cs="Times New Roman"/>
          <w:color w:val="000000"/>
          <w:sz w:val="36"/>
          <w:szCs w:val="36"/>
        </w:rPr>
        <w:lastRenderedPageBreak/>
        <w:t>Work Cited</w:t>
      </w:r>
    </w:p>
    <w:p w:rsidR="00AB345D" w:rsidRDefault="00A0599C" w:rsidP="00AB345D">
      <w:pPr>
        <w:spacing w:after="180" w:line="240" w:lineRule="auto"/>
        <w:ind w:left="450" w:hanging="450"/>
        <w:rPr>
          <w:rFonts w:ascii="Times New Roman" w:eastAsia="Times New Roman" w:hAnsi="Times New Roman" w:cs="Times New Roman"/>
          <w:color w:val="000000"/>
          <w:sz w:val="27"/>
          <w:szCs w:val="27"/>
        </w:rPr>
      </w:pPr>
      <w:r w:rsidRPr="00AB345D">
        <w:rPr>
          <w:rFonts w:ascii="Times New Roman" w:eastAsia="Times New Roman" w:hAnsi="Times New Roman" w:cs="Times New Roman"/>
          <w:color w:val="000000"/>
          <w:sz w:val="27"/>
          <w:szCs w:val="27"/>
        </w:rPr>
        <w:t>Block, Allan. "Total Scores/Overall Rankings | C-SPAN Survey On Presidents 2017". </w:t>
      </w:r>
      <w:r w:rsidRPr="00AB345D">
        <w:rPr>
          <w:rFonts w:ascii="Times New Roman" w:eastAsia="Times New Roman" w:hAnsi="Times New Roman" w:cs="Times New Roman"/>
          <w:i/>
          <w:iCs/>
          <w:color w:val="000000"/>
          <w:sz w:val="27"/>
          <w:szCs w:val="27"/>
        </w:rPr>
        <w:t>C-Span</w:t>
      </w:r>
      <w:r w:rsidRPr="00AB345D">
        <w:rPr>
          <w:rFonts w:ascii="Times New Roman" w:eastAsia="Times New Roman" w:hAnsi="Times New Roman" w:cs="Times New Roman"/>
          <w:i/>
          <w:iCs/>
          <w:color w:val="000000"/>
          <w:sz w:val="27"/>
          <w:szCs w:val="27"/>
        </w:rPr>
        <w:t>.Org</w:t>
      </w:r>
      <w:r>
        <w:rPr>
          <w:rFonts w:ascii="Times New Roman" w:eastAsia="Times New Roman" w:hAnsi="Times New Roman" w:cs="Times New Roman"/>
          <w:color w:val="000000"/>
          <w:sz w:val="27"/>
          <w:szCs w:val="27"/>
        </w:rPr>
        <w:t xml:space="preserve">, 2020, </w:t>
      </w:r>
      <w:hyperlink r:id="rId8" w:history="1">
        <w:r w:rsidRPr="0021240E">
          <w:rPr>
            <w:rStyle w:val="Hyperlink"/>
            <w:rFonts w:ascii="Times New Roman" w:eastAsia="Times New Roman" w:hAnsi="Times New Roman" w:cs="Times New Roman"/>
            <w:sz w:val="27"/>
            <w:szCs w:val="27"/>
          </w:rPr>
          <w:t>https://www.c-span.org/presidentsurvey2017/?page=overall</w:t>
        </w:r>
      </w:hyperlink>
      <w:r w:rsidRPr="00AB345D">
        <w:rPr>
          <w:rFonts w:ascii="Times New Roman" w:eastAsia="Times New Roman" w:hAnsi="Times New Roman" w:cs="Times New Roman"/>
          <w:color w:val="000000"/>
          <w:sz w:val="27"/>
          <w:szCs w:val="27"/>
        </w:rPr>
        <w:t>.</w:t>
      </w:r>
      <w:r>
        <w:rPr>
          <w:rFonts w:ascii="Times New Roman" w:eastAsia="Times New Roman" w:hAnsi="Times New Roman" w:cs="Times New Roman"/>
          <w:color w:val="000000"/>
          <w:sz w:val="27"/>
          <w:szCs w:val="27"/>
        </w:rPr>
        <w:t xml:space="preserve"> </w:t>
      </w:r>
      <w:r w:rsidRPr="00AB345D">
        <w:rPr>
          <w:rFonts w:ascii="Times New Roman" w:eastAsia="Times New Roman" w:hAnsi="Times New Roman" w:cs="Times New Roman"/>
          <w:color w:val="000000"/>
          <w:sz w:val="27"/>
          <w:szCs w:val="27"/>
        </w:rPr>
        <w:t>Accessed 18 June 2020.</w:t>
      </w:r>
    </w:p>
    <w:p w:rsidR="00AB345D" w:rsidRDefault="00A0599C" w:rsidP="00AB345D">
      <w:pPr>
        <w:spacing w:after="180" w:line="240" w:lineRule="auto"/>
        <w:rPr>
          <w:rFonts w:ascii="Times New Roman" w:eastAsia="Times New Roman" w:hAnsi="Times New Roman" w:cs="Times New Roman"/>
          <w:color w:val="000000"/>
          <w:sz w:val="27"/>
          <w:szCs w:val="27"/>
        </w:rPr>
      </w:pPr>
      <w:r w:rsidRPr="00AB345D">
        <w:rPr>
          <w:rFonts w:ascii="Times New Roman" w:eastAsia="Times New Roman" w:hAnsi="Times New Roman" w:cs="Times New Roman"/>
          <w:color w:val="000000"/>
          <w:sz w:val="27"/>
          <w:szCs w:val="27"/>
        </w:rPr>
        <w:t>Commisso, Rocco. "All Presidents | C-SPAN Survey On Presidents 2017". </w:t>
      </w:r>
      <w:r w:rsidRPr="00AB345D">
        <w:rPr>
          <w:rFonts w:ascii="Times New Roman" w:eastAsia="Times New Roman" w:hAnsi="Times New Roman" w:cs="Times New Roman"/>
          <w:i/>
          <w:iCs/>
          <w:color w:val="000000"/>
          <w:sz w:val="27"/>
          <w:szCs w:val="27"/>
        </w:rPr>
        <w:t>C-Span.Org</w:t>
      </w:r>
      <w:r w:rsidRPr="00AB345D">
        <w:rPr>
          <w:rFonts w:ascii="Times New Roman" w:eastAsia="Times New Roman" w:hAnsi="Times New Roman" w:cs="Times New Roman"/>
          <w:color w:val="000000"/>
          <w:sz w:val="27"/>
          <w:szCs w:val="27"/>
        </w:rPr>
        <w:t xml:space="preserve">, 2020, </w:t>
      </w:r>
      <w:hyperlink r:id="rId9" w:history="1">
        <w:r w:rsidRPr="0021240E">
          <w:rPr>
            <w:rStyle w:val="Hyperlink"/>
            <w:rFonts w:ascii="Times New Roman" w:eastAsia="Times New Roman" w:hAnsi="Times New Roman" w:cs="Times New Roman"/>
            <w:sz w:val="27"/>
            <w:szCs w:val="27"/>
          </w:rPr>
          <w:t>https://www.c-span.org/presidentsurvey2017/</w:t>
        </w:r>
      </w:hyperlink>
      <w:r w:rsidRPr="00AB345D">
        <w:rPr>
          <w:rFonts w:ascii="Times New Roman" w:eastAsia="Times New Roman" w:hAnsi="Times New Roman" w:cs="Times New Roman"/>
          <w:color w:val="000000"/>
          <w:sz w:val="27"/>
          <w:szCs w:val="27"/>
        </w:rPr>
        <w:t>.</w:t>
      </w:r>
    </w:p>
    <w:p w:rsidR="00AB345D" w:rsidRDefault="00A0599C" w:rsidP="00AB345D">
      <w:pPr>
        <w:spacing w:after="180" w:line="240" w:lineRule="auto"/>
        <w:ind w:left="450" w:hanging="450"/>
        <w:rPr>
          <w:rFonts w:ascii="Times New Roman" w:eastAsia="Times New Roman" w:hAnsi="Times New Roman" w:cs="Times New Roman"/>
          <w:color w:val="000000"/>
          <w:sz w:val="27"/>
          <w:szCs w:val="27"/>
        </w:rPr>
      </w:pPr>
      <w:r w:rsidRPr="00AB345D">
        <w:rPr>
          <w:rFonts w:ascii="Times New Roman" w:eastAsia="Times New Roman" w:hAnsi="Times New Roman" w:cs="Times New Roman"/>
          <w:color w:val="000000"/>
          <w:sz w:val="27"/>
          <w:szCs w:val="27"/>
        </w:rPr>
        <w:t>Elder, Teresa. </w:t>
      </w:r>
      <w:r w:rsidRPr="00AB345D">
        <w:rPr>
          <w:rFonts w:ascii="Times New Roman" w:eastAsia="Times New Roman" w:hAnsi="Times New Roman" w:cs="Times New Roman"/>
          <w:i/>
          <w:iCs/>
          <w:color w:val="000000"/>
          <w:sz w:val="27"/>
          <w:szCs w:val="27"/>
        </w:rPr>
        <w:t>Presidents Rankings</w:t>
      </w:r>
      <w:r w:rsidRPr="00AB345D">
        <w:rPr>
          <w:rFonts w:ascii="Times New Roman" w:eastAsia="Times New Roman" w:hAnsi="Times New Roman" w:cs="Times New Roman"/>
          <w:color w:val="000000"/>
          <w:sz w:val="27"/>
          <w:szCs w:val="27"/>
        </w:rPr>
        <w:t xml:space="preserve">. 2020, </w:t>
      </w:r>
      <w:hyperlink r:id="rId10" w:history="1">
        <w:r w:rsidRPr="0021240E">
          <w:rPr>
            <w:rStyle w:val="Hyperlink"/>
            <w:rFonts w:ascii="Times New Roman" w:eastAsia="Times New Roman" w:hAnsi="Times New Roman" w:cs="Times New Roman"/>
            <w:sz w:val="27"/>
            <w:szCs w:val="27"/>
          </w:rPr>
          <w:t>https://www.usnews.com/news/special-reports/the-worst-presidents/articles/ranking-americas-worst-presidents. Accessed 18 June 2020</w:t>
        </w:r>
      </w:hyperlink>
      <w:r w:rsidRPr="00AB345D">
        <w:rPr>
          <w:rFonts w:ascii="Times New Roman" w:eastAsia="Times New Roman" w:hAnsi="Times New Roman" w:cs="Times New Roman"/>
          <w:color w:val="000000"/>
          <w:sz w:val="27"/>
          <w:szCs w:val="27"/>
        </w:rPr>
        <w:t>.</w:t>
      </w:r>
    </w:p>
    <w:p w:rsidR="00AB345D" w:rsidRDefault="00A0599C" w:rsidP="00AB345D">
      <w:pPr>
        <w:spacing w:after="180" w:line="240" w:lineRule="auto"/>
        <w:ind w:left="450" w:hanging="450"/>
        <w:rPr>
          <w:rFonts w:ascii="Times New Roman" w:eastAsia="Times New Roman" w:hAnsi="Times New Roman" w:cs="Times New Roman"/>
          <w:color w:val="000000"/>
          <w:sz w:val="27"/>
          <w:szCs w:val="27"/>
        </w:rPr>
      </w:pPr>
      <w:r w:rsidRPr="00AB345D">
        <w:rPr>
          <w:rFonts w:ascii="Times New Roman" w:eastAsia="Times New Roman" w:hAnsi="Times New Roman" w:cs="Times New Roman"/>
          <w:color w:val="000000"/>
          <w:sz w:val="27"/>
          <w:szCs w:val="27"/>
        </w:rPr>
        <w:t>Essar, Pat. "Leadership Lessons From The Presidency Of James Buchanan - Complian</w:t>
      </w:r>
      <w:r w:rsidRPr="00AB345D">
        <w:rPr>
          <w:rFonts w:ascii="Times New Roman" w:eastAsia="Times New Roman" w:hAnsi="Times New Roman" w:cs="Times New Roman"/>
          <w:color w:val="000000"/>
          <w:sz w:val="27"/>
          <w:szCs w:val="27"/>
        </w:rPr>
        <w:t>ce Report". </w:t>
      </w:r>
      <w:r w:rsidRPr="00AB345D">
        <w:rPr>
          <w:rFonts w:ascii="Times New Roman" w:eastAsia="Times New Roman" w:hAnsi="Times New Roman" w:cs="Times New Roman"/>
          <w:i/>
          <w:iCs/>
          <w:color w:val="000000"/>
          <w:sz w:val="27"/>
          <w:szCs w:val="27"/>
        </w:rPr>
        <w:t>Compliance Report</w:t>
      </w:r>
      <w:r w:rsidRPr="00AB345D">
        <w:rPr>
          <w:rFonts w:ascii="Times New Roman" w:eastAsia="Times New Roman" w:hAnsi="Times New Roman" w:cs="Times New Roman"/>
          <w:color w:val="000000"/>
          <w:sz w:val="27"/>
          <w:szCs w:val="27"/>
        </w:rPr>
        <w:t xml:space="preserve">, 2020, </w:t>
      </w:r>
      <w:hyperlink r:id="rId11" w:history="1">
        <w:r w:rsidRPr="0021240E">
          <w:rPr>
            <w:rStyle w:val="Hyperlink"/>
            <w:rFonts w:ascii="Times New Roman" w:eastAsia="Times New Roman" w:hAnsi="Times New Roman" w:cs="Times New Roman"/>
            <w:sz w:val="27"/>
            <w:szCs w:val="27"/>
          </w:rPr>
          <w:t>http://fcpacompliancereport.com/2018/07/16399/</w:t>
        </w:r>
      </w:hyperlink>
      <w:r w:rsidRPr="00AB345D">
        <w:rPr>
          <w:rFonts w:ascii="Times New Roman" w:eastAsia="Times New Roman" w:hAnsi="Times New Roman" w:cs="Times New Roman"/>
          <w:color w:val="000000"/>
          <w:sz w:val="27"/>
          <w:szCs w:val="27"/>
        </w:rPr>
        <w:t>.</w:t>
      </w:r>
    </w:p>
    <w:p w:rsidR="00AB345D" w:rsidRPr="00AB345D" w:rsidRDefault="00AB345D" w:rsidP="00AB345D">
      <w:pPr>
        <w:spacing w:after="180" w:line="240" w:lineRule="auto"/>
        <w:ind w:left="450" w:hanging="450"/>
        <w:rPr>
          <w:rFonts w:ascii="Times New Roman" w:eastAsia="Times New Roman" w:hAnsi="Times New Roman" w:cs="Times New Roman"/>
          <w:color w:val="000000"/>
          <w:sz w:val="27"/>
          <w:szCs w:val="27"/>
        </w:rPr>
      </w:pPr>
    </w:p>
    <w:p w:rsidR="00AB345D" w:rsidRPr="009365DD" w:rsidRDefault="00AB345D">
      <w:pPr>
        <w:rPr>
          <w:rFonts w:ascii="Times New Roman" w:hAnsi="Times New Roman" w:cs="Times New Roman"/>
          <w:sz w:val="24"/>
          <w:szCs w:val="24"/>
        </w:rPr>
      </w:pPr>
    </w:p>
    <w:sectPr w:rsidR="00AB345D" w:rsidRPr="009365DD">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599C" w:rsidRDefault="00A0599C">
      <w:pPr>
        <w:spacing w:after="0" w:line="240" w:lineRule="auto"/>
      </w:pPr>
      <w:r>
        <w:separator/>
      </w:r>
    </w:p>
  </w:endnote>
  <w:endnote w:type="continuationSeparator" w:id="0">
    <w:p w:rsidR="00A0599C" w:rsidRDefault="00A059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599C" w:rsidRDefault="00A0599C">
      <w:pPr>
        <w:spacing w:after="0" w:line="240" w:lineRule="auto"/>
      </w:pPr>
      <w:r>
        <w:separator/>
      </w:r>
    </w:p>
  </w:footnote>
  <w:footnote w:type="continuationSeparator" w:id="0">
    <w:p w:rsidR="00A0599C" w:rsidRDefault="00A059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5D" w:rsidRDefault="00A0599C">
    <w:pPr>
      <w:pStyle w:val="Header"/>
    </w:pPr>
    <w:r>
      <w:t>Surname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05D8"/>
    <w:rsid w:val="000357D2"/>
    <w:rsid w:val="00115A66"/>
    <w:rsid w:val="00115B55"/>
    <w:rsid w:val="0021240E"/>
    <w:rsid w:val="002A07D2"/>
    <w:rsid w:val="0032776C"/>
    <w:rsid w:val="00415DD9"/>
    <w:rsid w:val="004E10C0"/>
    <w:rsid w:val="00796268"/>
    <w:rsid w:val="007B11F6"/>
    <w:rsid w:val="008D260E"/>
    <w:rsid w:val="009220E1"/>
    <w:rsid w:val="009365DD"/>
    <w:rsid w:val="009813F4"/>
    <w:rsid w:val="00A0599C"/>
    <w:rsid w:val="00A07BC8"/>
    <w:rsid w:val="00A44EFA"/>
    <w:rsid w:val="00A90DBC"/>
    <w:rsid w:val="00AB345D"/>
    <w:rsid w:val="00C30A77"/>
    <w:rsid w:val="00C66850"/>
    <w:rsid w:val="00CD2A25"/>
    <w:rsid w:val="00FE05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256DD5-BB5F-4152-A57C-2C9506322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AB345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B345D"/>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B345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B345D"/>
    <w:rPr>
      <w:color w:val="0563C1" w:themeColor="hyperlink"/>
      <w:u w:val="single"/>
    </w:rPr>
  </w:style>
  <w:style w:type="paragraph" w:styleId="Header">
    <w:name w:val="header"/>
    <w:basedOn w:val="Normal"/>
    <w:link w:val="HeaderChar"/>
    <w:uiPriority w:val="99"/>
    <w:unhideWhenUsed/>
    <w:rsid w:val="00AB34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345D"/>
  </w:style>
  <w:style w:type="paragraph" w:styleId="Footer">
    <w:name w:val="footer"/>
    <w:basedOn w:val="Normal"/>
    <w:link w:val="FooterChar"/>
    <w:uiPriority w:val="99"/>
    <w:unhideWhenUsed/>
    <w:rsid w:val="00AB34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34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span.org/presidentsurvey2017/?page=overall"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c-span.org/presidentsurvey2017/?page=overall"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span.org/presidentsurvey2017/?category=7" TargetMode="External"/><Relationship Id="rId11" Type="http://schemas.openxmlformats.org/officeDocument/2006/relationships/hyperlink" Target="http://fcpacompliancereport.com/2018/07/16399/" TargetMode="External"/><Relationship Id="rId5" Type="http://schemas.openxmlformats.org/officeDocument/2006/relationships/endnotes" Target="endnotes.xml"/><Relationship Id="rId10" Type="http://schemas.openxmlformats.org/officeDocument/2006/relationships/hyperlink" Target="https://www.usnews.com/news/special-reports/the-worst-presidents/articles/ranking-americas-worst-presidents.%20Accessed%2018%20June%202020" TargetMode="External"/><Relationship Id="rId4" Type="http://schemas.openxmlformats.org/officeDocument/2006/relationships/footnotes" Target="footnotes.xml"/><Relationship Id="rId9" Type="http://schemas.openxmlformats.org/officeDocument/2006/relationships/hyperlink" Target="https://www.c-span.org/presidentsurvey201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1041</Words>
  <Characters>5939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2020-06-18T01:16:00Z</dcterms:created>
  <dcterms:modified xsi:type="dcterms:W3CDTF">2020-06-18T01:16:00Z</dcterms:modified>
</cp:coreProperties>
</file>